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ANEXO I</w:t>
      </w:r>
    </w:p>
    <w:p w:rsidR="00C9317F" w:rsidRPr="007348E6"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TERMO DE REFERÊNCIA</w:t>
      </w:r>
    </w:p>
    <w:p w:rsidR="00835FD3" w:rsidRDefault="00835FD3" w:rsidP="002B0A48">
      <w:pPr>
        <w:pStyle w:val="Estilo"/>
        <w:spacing w:after="120"/>
        <w:ind w:right="-568"/>
        <w:jc w:val="both"/>
        <w:rPr>
          <w:rFonts w:ascii="Times New Roman" w:hAnsi="Times New Roman" w:cs="Times New Roman"/>
          <w:b/>
          <w:lang w:bidi="he-IL"/>
        </w:rPr>
      </w:pPr>
    </w:p>
    <w:p w:rsidR="00C9317F" w:rsidRPr="007348E6" w:rsidRDefault="00C9317F" w:rsidP="00FB32EE">
      <w:pPr>
        <w:pStyle w:val="Estilo"/>
        <w:spacing w:after="120"/>
        <w:ind w:left="-284" w:right="-568"/>
        <w:jc w:val="both"/>
        <w:rPr>
          <w:rFonts w:ascii="Times New Roman" w:hAnsi="Times New Roman" w:cs="Times New Roman"/>
          <w:b/>
          <w:u w:val="single"/>
          <w:lang w:bidi="he-IL"/>
        </w:rPr>
      </w:pPr>
      <w:r w:rsidRPr="007348E6">
        <w:rPr>
          <w:rFonts w:ascii="Times New Roman" w:hAnsi="Times New Roman" w:cs="Times New Roman"/>
          <w:b/>
          <w:lang w:bidi="he-IL"/>
        </w:rPr>
        <w:t>1</w:t>
      </w:r>
      <w:r w:rsidRPr="007348E6">
        <w:rPr>
          <w:rFonts w:ascii="Times New Roman" w:hAnsi="Times New Roman" w:cs="Times New Roman"/>
          <w:b/>
          <w:lang w:bidi="he-IL"/>
        </w:rPr>
        <w:softHyphen/>
        <w:t>– OBJETO DA CONTRATAÇÃO</w:t>
      </w:r>
    </w:p>
    <w:p w:rsidR="00C9317F" w:rsidRPr="007348E6" w:rsidRDefault="00C9317F" w:rsidP="00FB32EE">
      <w:pPr>
        <w:pStyle w:val="Estilo"/>
        <w:spacing w:after="120"/>
        <w:ind w:left="-284" w:right="-568"/>
        <w:jc w:val="both"/>
        <w:rPr>
          <w:rFonts w:ascii="Times New Roman" w:hAnsi="Times New Roman" w:cs="Times New Roman"/>
          <w:lang w:bidi="he-IL"/>
        </w:rPr>
      </w:pPr>
    </w:p>
    <w:p w:rsidR="007A0B37" w:rsidRPr="00496628" w:rsidRDefault="00C9317F" w:rsidP="00606480">
      <w:pPr>
        <w:pStyle w:val="PargrafodaLista"/>
        <w:numPr>
          <w:ilvl w:val="1"/>
          <w:numId w:val="1"/>
        </w:numPr>
        <w:spacing w:before="120" w:after="120"/>
        <w:ind w:left="-284" w:right="-568" w:firstLine="0"/>
        <w:jc w:val="both"/>
        <w:rPr>
          <w:rFonts w:ascii="Times New Roman" w:hAnsi="Times New Roman"/>
          <w:b/>
          <w:bCs/>
          <w:sz w:val="24"/>
          <w:szCs w:val="24"/>
        </w:rPr>
      </w:pPr>
      <w:r w:rsidRPr="00496628">
        <w:rPr>
          <w:rFonts w:ascii="Times New Roman" w:hAnsi="Times New Roman"/>
          <w:sz w:val="24"/>
          <w:szCs w:val="24"/>
          <w:lang w:bidi="he-IL"/>
        </w:rPr>
        <w:t xml:space="preserve"> </w:t>
      </w:r>
      <w:r w:rsidR="006F1BFA" w:rsidRPr="00496628">
        <w:rPr>
          <w:rFonts w:ascii="Times New Roman" w:hAnsi="Times New Roman"/>
          <w:sz w:val="24"/>
          <w:szCs w:val="24"/>
        </w:rPr>
        <w:t>O objeto da presente L</w:t>
      </w:r>
      <w:r w:rsidRPr="00496628">
        <w:rPr>
          <w:rFonts w:ascii="Times New Roman" w:hAnsi="Times New Roman"/>
          <w:sz w:val="24"/>
          <w:szCs w:val="24"/>
        </w:rPr>
        <w:t xml:space="preserve">icitação é a escolha da proposta mais vantajosa do </w:t>
      </w:r>
      <w:r w:rsidRPr="00496628">
        <w:rPr>
          <w:rFonts w:ascii="Times New Roman" w:hAnsi="Times New Roman"/>
          <w:b/>
          <w:sz w:val="24"/>
          <w:szCs w:val="24"/>
        </w:rPr>
        <w:t xml:space="preserve">“tipo menor preço unitário” </w:t>
      </w:r>
      <w:r w:rsidRPr="00496628">
        <w:rPr>
          <w:rFonts w:ascii="Times New Roman" w:hAnsi="Times New Roman"/>
          <w:sz w:val="24"/>
          <w:szCs w:val="24"/>
        </w:rPr>
        <w:t xml:space="preserve">para a </w:t>
      </w:r>
      <w:r w:rsidR="000A50DD" w:rsidRPr="000A50DD">
        <w:rPr>
          <w:rFonts w:ascii="Times New Roman" w:hAnsi="Times New Roman"/>
          <w:b/>
          <w:bCs/>
          <w:sz w:val="24"/>
          <w:szCs w:val="24"/>
        </w:rPr>
        <w:t>“</w:t>
      </w:r>
      <w:r w:rsidR="000E7FFC" w:rsidRPr="000A50DD">
        <w:rPr>
          <w:rFonts w:ascii="Times New Roman" w:hAnsi="Times New Roman"/>
          <w:b/>
          <w:bCs/>
          <w:sz w:val="24"/>
          <w:szCs w:val="24"/>
        </w:rPr>
        <w:t xml:space="preserve">AQUISIÇÃO DE PNEUMÁTICOS, CÂMARA DE AR E CONTRATAÇÃO DE MÃO DE OBRA, PARA ATENDER AOS VEÍCULOS DO FUNDO MUNICIPAL DE SAÚDE E SECRETARIA MUNICIPAL DE SAÚDE, </w:t>
      </w:r>
      <w:r w:rsidR="000A50DD" w:rsidRPr="000A50DD">
        <w:rPr>
          <w:rFonts w:ascii="Times New Roman" w:hAnsi="Times New Roman"/>
          <w:b/>
          <w:bCs/>
          <w:sz w:val="24"/>
          <w:szCs w:val="24"/>
        </w:rPr>
        <w:t>por um período de 12 (doze) meses”.</w:t>
      </w:r>
    </w:p>
    <w:p w:rsidR="00496628" w:rsidRPr="00496628" w:rsidRDefault="00496628" w:rsidP="00496628">
      <w:pPr>
        <w:spacing w:before="120" w:after="120"/>
        <w:ind w:left="-284" w:right="-568"/>
        <w:jc w:val="both"/>
        <w:rPr>
          <w:rFonts w:ascii="Times New Roman" w:hAnsi="Times New Roman"/>
          <w:b/>
          <w:bCs/>
          <w:sz w:val="24"/>
          <w:szCs w:val="24"/>
        </w:rPr>
      </w:pPr>
    </w:p>
    <w:p w:rsidR="00496628" w:rsidRDefault="00496628" w:rsidP="00496628">
      <w:pPr>
        <w:pStyle w:val="Estilo"/>
        <w:spacing w:after="120"/>
        <w:ind w:left="-284" w:right="-568"/>
        <w:jc w:val="both"/>
        <w:rPr>
          <w:rFonts w:ascii="Times New Roman" w:hAnsi="Times New Roman" w:cs="Times New Roman"/>
          <w:b/>
          <w:color w:val="000000"/>
          <w:lang w:bidi="he-IL"/>
        </w:rPr>
      </w:pPr>
      <w:r w:rsidRPr="00496628">
        <w:rPr>
          <w:rFonts w:ascii="Times New Roman" w:hAnsi="Times New Roman" w:cs="Times New Roman"/>
          <w:b/>
          <w:color w:val="000000"/>
          <w:lang w:bidi="he-IL"/>
        </w:rPr>
        <w:t>2</w:t>
      </w:r>
      <w:r>
        <w:rPr>
          <w:rFonts w:ascii="Times New Roman" w:hAnsi="Times New Roman" w:cs="Times New Roman"/>
          <w:b/>
          <w:color w:val="000000"/>
          <w:lang w:bidi="he-IL"/>
        </w:rPr>
        <w:t xml:space="preserve"> – JUSTIFICATIVA </w:t>
      </w:r>
    </w:p>
    <w:p w:rsidR="00496628" w:rsidRPr="00B517E9" w:rsidRDefault="00496628" w:rsidP="00496628">
      <w:pPr>
        <w:pStyle w:val="Estilo"/>
        <w:spacing w:after="120"/>
        <w:ind w:left="-284" w:right="-568"/>
        <w:jc w:val="both"/>
        <w:rPr>
          <w:rFonts w:ascii="Times New Roman" w:hAnsi="Times New Roman" w:cs="Times New Roman"/>
          <w:color w:val="000000"/>
          <w:lang w:bidi="he-IL"/>
        </w:rPr>
      </w:pPr>
    </w:p>
    <w:p w:rsidR="002B0A48" w:rsidRPr="000A50DD" w:rsidRDefault="00496628" w:rsidP="00FB32EE">
      <w:pPr>
        <w:pStyle w:val="Estilo"/>
        <w:spacing w:after="120"/>
        <w:ind w:left="-284" w:right="-568"/>
        <w:jc w:val="both"/>
        <w:rPr>
          <w:rFonts w:ascii="Times New Roman" w:hAnsi="Times New Roman" w:cs="Times New Roman"/>
          <w:color w:val="FF0000"/>
          <w:lang w:bidi="he-IL"/>
        </w:rPr>
      </w:pPr>
      <w:r w:rsidRPr="00B517E9">
        <w:rPr>
          <w:rFonts w:ascii="Times New Roman" w:hAnsi="Times New Roman" w:cs="Times New Roman"/>
          <w:color w:val="000000"/>
          <w:lang w:bidi="he-IL"/>
        </w:rPr>
        <w:t xml:space="preserve">2.1 </w:t>
      </w:r>
      <w:r w:rsidRPr="00B517E9">
        <w:rPr>
          <w:rFonts w:ascii="Times New Roman" w:hAnsi="Times New Roman" w:cs="Times New Roman"/>
          <w:lang w:bidi="he-IL"/>
        </w:rPr>
        <w:t>– Faz-</w:t>
      </w:r>
      <w:r w:rsidRPr="000A50DD">
        <w:rPr>
          <w:rFonts w:ascii="Times New Roman" w:hAnsi="Times New Roman" w:cs="Times New Roman"/>
          <w:lang w:bidi="he-IL"/>
        </w:rPr>
        <w:t xml:space="preserve">se </w:t>
      </w:r>
      <w:r w:rsidR="000A50DD" w:rsidRPr="000A50DD">
        <w:rPr>
          <w:rFonts w:ascii="Times New Roman" w:hAnsi="Times New Roman" w:cs="Times New Roman"/>
          <w:lang w:bidi="he-IL"/>
        </w:rPr>
        <w:t xml:space="preserve">necessário a aquisição destes materiais e a contratação dos serviços, a fim de garantir o correto funcionamento dos veículos deste Fundo, </w:t>
      </w:r>
      <w:r w:rsidR="000A50DD" w:rsidRPr="000A50DD">
        <w:rPr>
          <w:rFonts w:ascii="Times New Roman" w:hAnsi="Times New Roman"/>
        </w:rPr>
        <w:t>objetivando assim o bom desempenho das atividades exercidas que dependem do uso destes veículos, com segurança, conforto e estabilidade, tanto para os funcionários que os usam tanto para os munícipes que de alguma forma venham a depender destes</w:t>
      </w:r>
      <w:r w:rsidR="000A50DD">
        <w:rPr>
          <w:rFonts w:ascii="Times New Roman" w:hAnsi="Times New Roman"/>
        </w:rPr>
        <w:t>.</w:t>
      </w:r>
    </w:p>
    <w:p w:rsidR="0050304F" w:rsidRDefault="0050304F" w:rsidP="00FB32EE">
      <w:pPr>
        <w:spacing w:after="120" w:line="240" w:lineRule="auto"/>
        <w:ind w:left="-284" w:right="-568"/>
        <w:jc w:val="both"/>
        <w:rPr>
          <w:rFonts w:ascii="Times New Roman" w:hAnsi="Times New Roman"/>
          <w:b/>
          <w:sz w:val="24"/>
          <w:szCs w:val="24"/>
        </w:rPr>
      </w:pPr>
    </w:p>
    <w:p w:rsidR="00C9317F"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 xml:space="preserve">3 - DA FUNDAMENTAÇÃO LEGAL </w:t>
      </w:r>
    </w:p>
    <w:p w:rsidR="002B0A48" w:rsidRDefault="002B0A48" w:rsidP="00FB32EE">
      <w:pPr>
        <w:spacing w:after="120" w:line="240" w:lineRule="auto"/>
        <w:ind w:left="-284" w:right="-568"/>
        <w:jc w:val="both"/>
        <w:rPr>
          <w:rFonts w:ascii="Times New Roman" w:hAnsi="Times New Roman"/>
          <w:sz w:val="24"/>
          <w:szCs w:val="24"/>
        </w:rPr>
      </w:pPr>
    </w:p>
    <w:p w:rsidR="00C9317F" w:rsidRDefault="00DD1418" w:rsidP="00FB32EE">
      <w:pPr>
        <w:spacing w:after="120" w:line="240" w:lineRule="auto"/>
        <w:ind w:left="-284" w:right="-568"/>
        <w:jc w:val="both"/>
        <w:rPr>
          <w:rFonts w:ascii="Times New Roman" w:hAnsi="Times New Roman"/>
          <w:sz w:val="24"/>
          <w:szCs w:val="24"/>
        </w:rPr>
      </w:pPr>
      <w:r>
        <w:rPr>
          <w:rFonts w:ascii="Times New Roman" w:hAnsi="Times New Roman"/>
          <w:sz w:val="24"/>
          <w:szCs w:val="24"/>
        </w:rPr>
        <w:t>3.1 -</w:t>
      </w:r>
      <w:r w:rsidR="00C9317F" w:rsidRPr="007348E6">
        <w:rPr>
          <w:rFonts w:ascii="Times New Roman" w:hAnsi="Times New Roman"/>
          <w:sz w:val="24"/>
          <w:szCs w:val="24"/>
        </w:rPr>
        <w:t xml:space="preserve"> A aquisição deverá observar as nor</w:t>
      </w:r>
      <w:r w:rsidR="006229CA">
        <w:rPr>
          <w:rFonts w:ascii="Times New Roman" w:hAnsi="Times New Roman"/>
          <w:sz w:val="24"/>
          <w:szCs w:val="24"/>
        </w:rPr>
        <w:t xml:space="preserve">mas e procedimentos contidos </w:t>
      </w:r>
      <w:r w:rsidR="00C9317F" w:rsidRPr="007348E6">
        <w:rPr>
          <w:rFonts w:ascii="Times New Roman" w:hAnsi="Times New Roman"/>
          <w:sz w:val="24"/>
          <w:szCs w:val="24"/>
        </w:rPr>
        <w:t>da Lei nº 8.666, de 21 de junho de 1993, suas posteriores alterações e demais normas.</w:t>
      </w:r>
    </w:p>
    <w:p w:rsidR="00DD1418" w:rsidRPr="0088065E" w:rsidRDefault="00DD1418" w:rsidP="00DD1418">
      <w:pPr>
        <w:spacing w:after="120" w:line="240" w:lineRule="auto"/>
        <w:ind w:left="-284" w:right="-568"/>
        <w:jc w:val="both"/>
        <w:rPr>
          <w:rFonts w:ascii="Times New Roman" w:hAnsi="Times New Roman"/>
          <w:sz w:val="24"/>
          <w:szCs w:val="24"/>
        </w:rPr>
      </w:pPr>
      <w:r>
        <w:rPr>
          <w:rFonts w:ascii="Times New Roman" w:hAnsi="Times New Roman"/>
          <w:sz w:val="24"/>
          <w:szCs w:val="24"/>
        </w:rPr>
        <w:t xml:space="preserve">3.2 - </w:t>
      </w:r>
      <w:r w:rsidRPr="00A27A93">
        <w:rPr>
          <w:rFonts w:ascii="Times New Roman" w:hAnsi="Times New Roman"/>
          <w:sz w:val="24"/>
          <w:szCs w:val="24"/>
        </w:rPr>
        <w:t>Deste modo, o presente documento contém os elementos básicos e essenciais determinados pela legislação, descritos de forma a subsidiar os interessados em pa</w:t>
      </w:r>
      <w:r w:rsidR="00166807">
        <w:rPr>
          <w:rFonts w:ascii="Times New Roman" w:hAnsi="Times New Roman"/>
          <w:sz w:val="24"/>
          <w:szCs w:val="24"/>
        </w:rPr>
        <w:t>rticiparem do C</w:t>
      </w:r>
      <w:r w:rsidRPr="00A27A93">
        <w:rPr>
          <w:rFonts w:ascii="Times New Roman" w:hAnsi="Times New Roman"/>
          <w:sz w:val="24"/>
          <w:szCs w:val="24"/>
        </w:rPr>
        <w:t>ertame licitatório na preparação da documentaç</w:t>
      </w:r>
      <w:r>
        <w:rPr>
          <w:rFonts w:ascii="Times New Roman" w:hAnsi="Times New Roman"/>
          <w:sz w:val="24"/>
          <w:szCs w:val="24"/>
        </w:rPr>
        <w:t>ão e na elaboração da proposta.</w:t>
      </w:r>
    </w:p>
    <w:p w:rsidR="004848F5" w:rsidRDefault="004848F5" w:rsidP="00FB32EE">
      <w:pPr>
        <w:pStyle w:val="Estilo"/>
        <w:spacing w:after="120"/>
        <w:ind w:left="-284" w:right="-568"/>
        <w:rPr>
          <w:rFonts w:ascii="Times New Roman" w:hAnsi="Times New Roman" w:cs="Times New Roman"/>
          <w:b/>
          <w:lang w:bidi="he-IL"/>
        </w:rPr>
      </w:pPr>
    </w:p>
    <w:p w:rsidR="00C9317F" w:rsidRPr="007348E6" w:rsidRDefault="00C9317F" w:rsidP="00FB32EE">
      <w:pPr>
        <w:pStyle w:val="Estilo"/>
        <w:spacing w:after="120"/>
        <w:ind w:left="-284" w:right="-568"/>
        <w:rPr>
          <w:rFonts w:ascii="Times New Roman" w:hAnsi="Times New Roman" w:cs="Times New Roman"/>
          <w:b/>
          <w:u w:val="single"/>
          <w:lang w:bidi="he-IL"/>
        </w:rPr>
      </w:pPr>
      <w:r w:rsidRPr="007348E6">
        <w:rPr>
          <w:rFonts w:ascii="Times New Roman" w:hAnsi="Times New Roman" w:cs="Times New Roman"/>
          <w:b/>
          <w:lang w:bidi="he-IL"/>
        </w:rPr>
        <w:t>4 – DESCRIÇÃO E ESPECIFICAÇÃO</w:t>
      </w:r>
    </w:p>
    <w:p w:rsidR="008D40A1" w:rsidRDefault="008D40A1" w:rsidP="002B0A48">
      <w:pPr>
        <w:pStyle w:val="Estilo"/>
        <w:spacing w:after="120"/>
        <w:ind w:right="-568"/>
        <w:jc w:val="center"/>
        <w:rPr>
          <w:rFonts w:ascii="Times New Roman" w:hAnsi="Times New Roman" w:cs="Times New Roman"/>
          <w:b/>
          <w:lang w:bidi="he-IL"/>
        </w:rPr>
      </w:pPr>
    </w:p>
    <w:p w:rsidR="00510C3B" w:rsidRDefault="00510C3B"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P</w:t>
      </w:r>
      <w:r w:rsidR="006777F5">
        <w:rPr>
          <w:rFonts w:ascii="Times New Roman" w:hAnsi="Times New Roman" w:cs="Times New Roman"/>
          <w:b/>
          <w:lang w:bidi="he-IL"/>
        </w:rPr>
        <w:t>L</w:t>
      </w:r>
      <w:r w:rsidRPr="007348E6">
        <w:rPr>
          <w:rFonts w:ascii="Times New Roman" w:hAnsi="Times New Roman" w:cs="Times New Roman"/>
          <w:b/>
          <w:lang w:bidi="he-IL"/>
        </w:rPr>
        <w:t>ANILHA DE QUANTIDADE E ESPECIFICAÇÕES</w:t>
      </w:r>
    </w:p>
    <w:tbl>
      <w:tblPr>
        <w:tblW w:w="8934" w:type="dxa"/>
        <w:tblInd w:w="80" w:type="dxa"/>
        <w:tblCellMar>
          <w:left w:w="70" w:type="dxa"/>
          <w:right w:w="70" w:type="dxa"/>
        </w:tblCellMar>
        <w:tblLook w:val="04A0" w:firstRow="1" w:lastRow="0" w:firstColumn="1" w:lastColumn="0" w:noHBand="0" w:noVBand="1"/>
      </w:tblPr>
      <w:tblGrid>
        <w:gridCol w:w="718"/>
        <w:gridCol w:w="4371"/>
        <w:gridCol w:w="897"/>
        <w:gridCol w:w="1221"/>
        <w:gridCol w:w="249"/>
        <w:gridCol w:w="1478"/>
      </w:tblGrid>
      <w:tr w:rsidR="00E62855" w:rsidRPr="00E62855" w:rsidTr="00723041">
        <w:trPr>
          <w:trHeight w:val="499"/>
        </w:trPr>
        <w:tc>
          <w:tcPr>
            <w:tcW w:w="7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E62855" w:rsidRPr="00E62855" w:rsidRDefault="00E62855" w:rsidP="00E62855">
            <w:pPr>
              <w:spacing w:after="0" w:line="240" w:lineRule="auto"/>
              <w:jc w:val="center"/>
              <w:rPr>
                <w:rFonts w:ascii="Courier New" w:hAnsi="Courier New" w:cs="Courier New"/>
                <w:b/>
                <w:color w:val="000000"/>
                <w:sz w:val="18"/>
                <w:szCs w:val="18"/>
              </w:rPr>
            </w:pPr>
            <w:r w:rsidRPr="00E62855">
              <w:rPr>
                <w:rFonts w:ascii="Courier New" w:hAnsi="Courier New" w:cs="Courier New"/>
                <w:b/>
                <w:color w:val="000000"/>
                <w:sz w:val="18"/>
                <w:szCs w:val="18"/>
              </w:rPr>
              <w:t>ITEM</w:t>
            </w:r>
          </w:p>
        </w:tc>
        <w:tc>
          <w:tcPr>
            <w:tcW w:w="4371" w:type="dxa"/>
            <w:tcBorders>
              <w:top w:val="single" w:sz="8" w:space="0" w:color="000000"/>
              <w:left w:val="nil"/>
              <w:bottom w:val="single" w:sz="8" w:space="0" w:color="000000"/>
              <w:right w:val="nil"/>
            </w:tcBorders>
            <w:shd w:val="clear" w:color="auto" w:fill="F2F2F2" w:themeFill="background1" w:themeFillShade="F2"/>
            <w:hideMark/>
          </w:tcPr>
          <w:p w:rsidR="00E62855" w:rsidRPr="00E62855" w:rsidRDefault="00E62855" w:rsidP="00E62855">
            <w:pPr>
              <w:spacing w:after="0" w:line="240" w:lineRule="auto"/>
              <w:rPr>
                <w:rFonts w:ascii="Courier New" w:hAnsi="Courier New" w:cs="Courier New"/>
                <w:b/>
                <w:color w:val="000000"/>
                <w:sz w:val="18"/>
                <w:szCs w:val="18"/>
              </w:rPr>
            </w:pPr>
            <w:r w:rsidRPr="00E62855">
              <w:rPr>
                <w:rFonts w:ascii="Courier New" w:hAnsi="Courier New" w:cs="Courier New"/>
                <w:b/>
                <w:color w:val="000000"/>
                <w:sz w:val="18"/>
                <w:szCs w:val="18"/>
              </w:rPr>
              <w:t> </w:t>
            </w:r>
          </w:p>
        </w:tc>
        <w:tc>
          <w:tcPr>
            <w:tcW w:w="89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855" w:rsidRPr="00E62855" w:rsidRDefault="00E62855" w:rsidP="00E62855">
            <w:pPr>
              <w:spacing w:after="0" w:line="240" w:lineRule="auto"/>
              <w:jc w:val="center"/>
              <w:rPr>
                <w:rFonts w:ascii="Courier New" w:hAnsi="Courier New" w:cs="Courier New"/>
                <w:b/>
                <w:color w:val="000000"/>
                <w:sz w:val="18"/>
                <w:szCs w:val="18"/>
              </w:rPr>
            </w:pPr>
            <w:r w:rsidRPr="00E62855">
              <w:rPr>
                <w:rFonts w:ascii="Courier New" w:hAnsi="Courier New" w:cs="Courier New"/>
                <w:b/>
                <w:color w:val="000000"/>
                <w:sz w:val="18"/>
                <w:szCs w:val="18"/>
              </w:rPr>
              <w:t>UNIDADE</w:t>
            </w:r>
          </w:p>
        </w:tc>
        <w:tc>
          <w:tcPr>
            <w:tcW w:w="12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855" w:rsidRPr="00E62855" w:rsidRDefault="00E62855" w:rsidP="00E62855">
            <w:pPr>
              <w:spacing w:after="0" w:line="240" w:lineRule="auto"/>
              <w:jc w:val="center"/>
              <w:rPr>
                <w:rFonts w:ascii="Courier New" w:hAnsi="Courier New" w:cs="Courier New"/>
                <w:b/>
                <w:color w:val="000000"/>
                <w:sz w:val="18"/>
                <w:szCs w:val="18"/>
              </w:rPr>
            </w:pPr>
            <w:r w:rsidRPr="00E62855">
              <w:rPr>
                <w:rFonts w:ascii="Courier New" w:hAnsi="Courier New" w:cs="Courier New"/>
                <w:b/>
                <w:color w:val="000000"/>
                <w:sz w:val="18"/>
                <w:szCs w:val="18"/>
              </w:rPr>
              <w:t>QUANTIDADE</w:t>
            </w:r>
          </w:p>
        </w:tc>
        <w:tc>
          <w:tcPr>
            <w:tcW w:w="249" w:type="dxa"/>
            <w:tcBorders>
              <w:top w:val="single" w:sz="8" w:space="0" w:color="000000"/>
              <w:left w:val="nil"/>
              <w:bottom w:val="single" w:sz="8" w:space="0" w:color="000000"/>
              <w:right w:val="nil"/>
            </w:tcBorders>
            <w:shd w:val="clear" w:color="auto" w:fill="F2F2F2" w:themeFill="background1" w:themeFillShade="F2"/>
            <w:hideMark/>
          </w:tcPr>
          <w:p w:rsidR="00E62855" w:rsidRPr="00E62855" w:rsidRDefault="00E62855" w:rsidP="00E62855">
            <w:pPr>
              <w:spacing w:after="0" w:line="240" w:lineRule="auto"/>
              <w:rPr>
                <w:rFonts w:ascii="Courier New" w:hAnsi="Courier New" w:cs="Courier New"/>
                <w:b/>
                <w:color w:val="000000"/>
                <w:sz w:val="18"/>
                <w:szCs w:val="18"/>
              </w:rPr>
            </w:pPr>
            <w:r w:rsidRPr="00E62855">
              <w:rPr>
                <w:rFonts w:ascii="Courier New" w:hAnsi="Courier New" w:cs="Courier New"/>
                <w:b/>
                <w:color w:val="000000"/>
                <w:sz w:val="18"/>
                <w:szCs w:val="18"/>
              </w:rPr>
              <w:t> </w:t>
            </w:r>
          </w:p>
        </w:tc>
        <w:tc>
          <w:tcPr>
            <w:tcW w:w="1478"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855" w:rsidRPr="00E62855" w:rsidRDefault="00E62855" w:rsidP="00E62855">
            <w:pPr>
              <w:spacing w:after="0" w:line="240" w:lineRule="auto"/>
              <w:jc w:val="center"/>
              <w:rPr>
                <w:rFonts w:ascii="Courier New" w:hAnsi="Courier New" w:cs="Courier New"/>
                <w:b/>
                <w:color w:val="000000"/>
                <w:sz w:val="18"/>
                <w:szCs w:val="18"/>
              </w:rPr>
            </w:pPr>
            <w:r w:rsidRPr="00E62855">
              <w:rPr>
                <w:rFonts w:ascii="Courier New" w:hAnsi="Courier New" w:cs="Courier New"/>
                <w:b/>
                <w:color w:val="000000"/>
                <w:sz w:val="18"/>
                <w:szCs w:val="18"/>
              </w:rPr>
              <w:t>ESTIMATIVA UNITÁRIO</w:t>
            </w:r>
          </w:p>
        </w:tc>
      </w:tr>
      <w:tr w:rsidR="00E62855" w:rsidRPr="00E62855" w:rsidTr="00723041">
        <w:trPr>
          <w:trHeight w:val="282"/>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1</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PNEU 225/65 R 16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UN</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16,</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775,26</w:t>
            </w:r>
          </w:p>
        </w:tc>
      </w:tr>
      <w:tr w:rsidR="00E62855" w:rsidRPr="00E62855" w:rsidTr="00723041">
        <w:trPr>
          <w:trHeight w:val="282"/>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2</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PNEU 175/70 R 14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UN</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58,</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366,82</w:t>
            </w:r>
          </w:p>
        </w:tc>
      </w:tr>
      <w:tr w:rsidR="00E62855" w:rsidRPr="00E62855" w:rsidTr="00723041">
        <w:trPr>
          <w:trHeight w:val="282"/>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3</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PNEU 205/75 R 16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UN</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30,</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646,51</w:t>
            </w:r>
          </w:p>
        </w:tc>
      </w:tr>
      <w:tr w:rsidR="00E62855" w:rsidRPr="00E62855" w:rsidTr="00723041">
        <w:trPr>
          <w:trHeight w:val="282"/>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4</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PNEU </w:t>
            </w:r>
            <w:proofErr w:type="gramStart"/>
            <w:r w:rsidRPr="00E62855">
              <w:rPr>
                <w:rFonts w:ascii="Courier New" w:hAnsi="Courier New" w:cs="Courier New"/>
                <w:color w:val="000000"/>
                <w:sz w:val="16"/>
                <w:szCs w:val="16"/>
              </w:rPr>
              <w:t>2.78.18 DIANTEIRO</w:t>
            </w:r>
            <w:proofErr w:type="gramEnd"/>
            <w:r w:rsidRPr="00E62855">
              <w:rPr>
                <w:rFonts w:ascii="Courier New" w:hAnsi="Courier New" w:cs="Courier New"/>
                <w:color w:val="000000"/>
                <w:sz w:val="16"/>
                <w:szCs w:val="16"/>
              </w:rPr>
              <w:t xml:space="preserve">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UN</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4,</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140,73</w:t>
            </w:r>
          </w:p>
        </w:tc>
      </w:tr>
      <w:tr w:rsidR="00E62855" w:rsidRPr="00E62855" w:rsidTr="00723041">
        <w:trPr>
          <w:trHeight w:val="282"/>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5</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PNEU 185/65 R 15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UN</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24,</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434,39</w:t>
            </w:r>
          </w:p>
        </w:tc>
      </w:tr>
      <w:tr w:rsidR="00E62855" w:rsidRPr="00E62855" w:rsidTr="00723041">
        <w:trPr>
          <w:trHeight w:val="360"/>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6</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CÂMARA 90.90.18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UN</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4,</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49,70</w:t>
            </w:r>
          </w:p>
        </w:tc>
      </w:tr>
      <w:tr w:rsidR="00E62855" w:rsidRPr="00E62855" w:rsidTr="00723041">
        <w:trPr>
          <w:trHeight w:val="735"/>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lastRenderedPageBreak/>
              <w:t>7</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CONTRATAÇÃO DE EMPRESA PARA SERVIÇO DE BORRACHARIA (COLA DE </w:t>
            </w:r>
            <w:proofErr w:type="gramStart"/>
            <w:r w:rsidRPr="00E62855">
              <w:rPr>
                <w:rFonts w:ascii="Courier New" w:hAnsi="Courier New" w:cs="Courier New"/>
                <w:color w:val="000000"/>
                <w:sz w:val="16"/>
                <w:szCs w:val="16"/>
              </w:rPr>
              <w:t>PNEU)  NOS</w:t>
            </w:r>
            <w:proofErr w:type="gramEnd"/>
            <w:r w:rsidRPr="00E62855">
              <w:rPr>
                <w:rFonts w:ascii="Courier New" w:hAnsi="Courier New" w:cs="Courier New"/>
                <w:color w:val="000000"/>
                <w:sz w:val="16"/>
                <w:szCs w:val="16"/>
              </w:rPr>
              <w:t xml:space="preserve"> VEÍCULOS AUTOMOTORES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SERV</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50,</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10,00</w:t>
            </w:r>
          </w:p>
        </w:tc>
      </w:tr>
      <w:tr w:rsidR="00E62855" w:rsidRPr="00E62855" w:rsidTr="00723041">
        <w:trPr>
          <w:trHeight w:val="480"/>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8</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PRESTAÇÃO DE SERVIÇO BALANCEAMENTO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SERV</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120,</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12,50</w:t>
            </w:r>
          </w:p>
        </w:tc>
      </w:tr>
      <w:tr w:rsidR="00E62855" w:rsidRPr="00E62855" w:rsidTr="00723041">
        <w:trPr>
          <w:trHeight w:val="660"/>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9</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CONTRATAÇÃO DE EMPRESA PARA SERVIÇO DE ALINHAMENTO DE VEÍCULO UTILITÁRIO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SERV</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20,</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70,00</w:t>
            </w:r>
          </w:p>
        </w:tc>
      </w:tr>
      <w:tr w:rsidR="00E62855" w:rsidRPr="00E62855" w:rsidTr="00723041">
        <w:trPr>
          <w:trHeight w:val="630"/>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10</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CONTRATAÇÃO DE EMPRESA PARA SERVIÇO DE ALINHAMENTO DE VEÍCULO DE PASSEIO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SERV</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20,</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50,00</w:t>
            </w:r>
          </w:p>
        </w:tc>
      </w:tr>
      <w:tr w:rsidR="00E62855" w:rsidRPr="00E62855" w:rsidTr="00723041">
        <w:trPr>
          <w:trHeight w:val="555"/>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11</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CONTRATAÇÃO DE EMPRESA PARA SERVIÇO DE MONTAGEM DE PNEU EM VEÍCULO DE PASSEIO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SERV</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76,</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15,00</w:t>
            </w:r>
          </w:p>
        </w:tc>
      </w:tr>
      <w:tr w:rsidR="00E62855" w:rsidRPr="00E62855" w:rsidTr="00723041">
        <w:trPr>
          <w:trHeight w:val="555"/>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12</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CONTRATAÇÃO DE EMPRESA PARA SERVIÇO DE MONTAGEM DE PNEU EM VEÍCULO UTILITÁRIO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SERV</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48,</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25,00</w:t>
            </w:r>
          </w:p>
        </w:tc>
      </w:tr>
      <w:tr w:rsidR="00E62855" w:rsidRPr="00E62855" w:rsidTr="00723041">
        <w:trPr>
          <w:trHeight w:val="282"/>
        </w:trPr>
        <w:tc>
          <w:tcPr>
            <w:tcW w:w="71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13</w:t>
            </w:r>
          </w:p>
        </w:tc>
        <w:tc>
          <w:tcPr>
            <w:tcW w:w="4371" w:type="dxa"/>
            <w:tcBorders>
              <w:top w:val="single" w:sz="8" w:space="0" w:color="000000"/>
              <w:left w:val="nil"/>
              <w:bottom w:val="single" w:sz="8" w:space="0" w:color="000000"/>
              <w:right w:val="nil"/>
            </w:tcBorders>
            <w:shd w:val="clear" w:color="000000" w:fill="FFFFFF"/>
            <w:vAlign w:val="center"/>
            <w:hideMark/>
          </w:tcPr>
          <w:p w:rsidR="00E62855" w:rsidRPr="00E62855" w:rsidRDefault="00E62855" w:rsidP="00E62855">
            <w:pPr>
              <w:spacing w:after="0" w:line="240" w:lineRule="auto"/>
              <w:rPr>
                <w:rFonts w:ascii="Courier New" w:hAnsi="Courier New" w:cs="Courier New"/>
                <w:color w:val="000000"/>
                <w:sz w:val="16"/>
                <w:szCs w:val="16"/>
              </w:rPr>
            </w:pPr>
            <w:r w:rsidRPr="00E62855">
              <w:rPr>
                <w:rFonts w:ascii="Courier New" w:hAnsi="Courier New" w:cs="Courier New"/>
                <w:color w:val="000000"/>
                <w:sz w:val="16"/>
                <w:szCs w:val="16"/>
              </w:rPr>
              <w:t xml:space="preserve">PRESTAÇÃO DE SERVIÇO CAMBAGEM  </w:t>
            </w:r>
          </w:p>
        </w:tc>
        <w:tc>
          <w:tcPr>
            <w:tcW w:w="89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SERV</w:t>
            </w:r>
          </w:p>
        </w:tc>
        <w:tc>
          <w:tcPr>
            <w:tcW w:w="1221" w:type="dxa"/>
            <w:tcBorders>
              <w:top w:val="nil"/>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center"/>
              <w:rPr>
                <w:rFonts w:ascii="Courier New" w:hAnsi="Courier New" w:cs="Courier New"/>
                <w:color w:val="000000"/>
                <w:sz w:val="16"/>
                <w:szCs w:val="16"/>
              </w:rPr>
            </w:pPr>
            <w:r w:rsidRPr="00E62855">
              <w:rPr>
                <w:rFonts w:ascii="Courier New" w:hAnsi="Courier New" w:cs="Courier New"/>
                <w:color w:val="000000"/>
                <w:sz w:val="16"/>
                <w:szCs w:val="16"/>
              </w:rPr>
              <w:t>25,</w:t>
            </w:r>
          </w:p>
        </w:tc>
        <w:tc>
          <w:tcPr>
            <w:tcW w:w="172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55" w:rsidRPr="00E62855" w:rsidRDefault="00E62855" w:rsidP="00E62855">
            <w:pPr>
              <w:spacing w:after="0" w:line="240" w:lineRule="auto"/>
              <w:jc w:val="right"/>
              <w:rPr>
                <w:rFonts w:ascii="Courier New" w:hAnsi="Courier New" w:cs="Courier New"/>
                <w:color w:val="000000"/>
                <w:sz w:val="16"/>
                <w:szCs w:val="16"/>
              </w:rPr>
            </w:pPr>
            <w:r w:rsidRPr="00E62855">
              <w:rPr>
                <w:rFonts w:ascii="Courier New" w:hAnsi="Courier New" w:cs="Courier New"/>
                <w:color w:val="000000"/>
                <w:sz w:val="16"/>
                <w:szCs w:val="16"/>
              </w:rPr>
              <w:t>60,00</w:t>
            </w:r>
          </w:p>
        </w:tc>
      </w:tr>
    </w:tbl>
    <w:p w:rsidR="00C71F89" w:rsidRDefault="00C71F89" w:rsidP="002B0A48">
      <w:pPr>
        <w:pStyle w:val="Estilo"/>
        <w:spacing w:after="120"/>
        <w:ind w:right="-568"/>
        <w:jc w:val="center"/>
        <w:rPr>
          <w:rFonts w:ascii="Times New Roman" w:hAnsi="Times New Roman" w:cs="Times New Roman"/>
          <w:b/>
          <w:lang w:bidi="he-IL"/>
        </w:rPr>
      </w:pPr>
    </w:p>
    <w:p w:rsidR="00991B5E" w:rsidRDefault="00991B5E" w:rsidP="00991B5E">
      <w:pPr>
        <w:pStyle w:val="Estilo"/>
        <w:spacing w:after="120"/>
        <w:ind w:left="-284" w:right="-568"/>
        <w:jc w:val="both"/>
        <w:rPr>
          <w:rFonts w:ascii="Times New Roman" w:hAnsi="Times New Roman" w:cs="Times New Roman"/>
          <w:b/>
          <w:w w:val="105"/>
          <w:lang w:bidi="he-IL"/>
        </w:rPr>
      </w:pPr>
      <w:r>
        <w:rPr>
          <w:rFonts w:ascii="Times New Roman" w:hAnsi="Times New Roman" w:cs="Times New Roman"/>
          <w:b/>
          <w:w w:val="105"/>
          <w:lang w:bidi="he-IL"/>
        </w:rPr>
        <w:t xml:space="preserve">OBS.: </w:t>
      </w:r>
      <w:r w:rsidRPr="00C659A5">
        <w:rPr>
          <w:rFonts w:ascii="Times New Roman" w:hAnsi="Times New Roman" w:cs="Times New Roman"/>
          <w:b/>
        </w:rPr>
        <w:t>As empresas</w:t>
      </w:r>
      <w:r>
        <w:rPr>
          <w:rFonts w:ascii="Times New Roman" w:hAnsi="Times New Roman" w:cs="Times New Roman"/>
          <w:b/>
        </w:rPr>
        <w:t xml:space="preserve"> que vierem a participar deste Certame L</w:t>
      </w:r>
      <w:r w:rsidRPr="00C659A5">
        <w:rPr>
          <w:rFonts w:ascii="Times New Roman" w:hAnsi="Times New Roman" w:cs="Times New Roman"/>
          <w:b/>
        </w:rPr>
        <w:t>icitatório</w:t>
      </w:r>
      <w:r>
        <w:rPr>
          <w:rFonts w:ascii="Times New Roman" w:hAnsi="Times New Roman" w:cs="Times New Roman"/>
          <w:b/>
        </w:rPr>
        <w:t xml:space="preserve"> nos itens de 07 a 13</w:t>
      </w:r>
      <w:r w:rsidRPr="00C659A5">
        <w:rPr>
          <w:rFonts w:ascii="Times New Roman" w:hAnsi="Times New Roman" w:cs="Times New Roman"/>
          <w:b/>
        </w:rPr>
        <w:t xml:space="preserve"> deverão estar sediadas em um</w:t>
      </w:r>
      <w:r>
        <w:rPr>
          <w:rFonts w:ascii="Times New Roman" w:hAnsi="Times New Roman" w:cs="Times New Roman"/>
          <w:b/>
        </w:rPr>
        <w:t>a</w:t>
      </w:r>
      <w:r w:rsidRPr="00C659A5">
        <w:rPr>
          <w:rFonts w:ascii="Times New Roman" w:hAnsi="Times New Roman" w:cs="Times New Roman"/>
          <w:b/>
        </w:rPr>
        <w:t xml:space="preserve"> </w:t>
      </w:r>
      <w:r>
        <w:rPr>
          <w:rFonts w:ascii="Times New Roman" w:hAnsi="Times New Roman" w:cs="Times New Roman"/>
          <w:b/>
        </w:rPr>
        <w:t>distância</w:t>
      </w:r>
      <w:r w:rsidRPr="00C659A5">
        <w:rPr>
          <w:rFonts w:ascii="Times New Roman" w:hAnsi="Times New Roman" w:cs="Times New Roman"/>
          <w:b/>
        </w:rPr>
        <w:t xml:space="preserve"> </w:t>
      </w:r>
      <w:r>
        <w:rPr>
          <w:rFonts w:ascii="Times New Roman" w:hAnsi="Times New Roman" w:cs="Times New Roman"/>
          <w:b/>
        </w:rPr>
        <w:t>máxima</w:t>
      </w:r>
      <w:r w:rsidRPr="00C659A5">
        <w:rPr>
          <w:rFonts w:ascii="Times New Roman" w:hAnsi="Times New Roman" w:cs="Times New Roman"/>
          <w:b/>
        </w:rPr>
        <w:t xml:space="preserve"> </w:t>
      </w:r>
      <w:r>
        <w:rPr>
          <w:rFonts w:ascii="Times New Roman" w:hAnsi="Times New Roman" w:cs="Times New Roman"/>
          <w:b/>
        </w:rPr>
        <w:t>de até</w:t>
      </w:r>
      <w:r w:rsidRPr="00C659A5">
        <w:rPr>
          <w:rFonts w:ascii="Times New Roman" w:hAnsi="Times New Roman" w:cs="Times New Roman"/>
          <w:b/>
        </w:rPr>
        <w:t xml:space="preserve"> </w:t>
      </w:r>
      <w:r w:rsidR="000E7FFC">
        <w:rPr>
          <w:rFonts w:ascii="Times New Roman" w:hAnsi="Times New Roman" w:cs="Times New Roman"/>
          <w:b/>
        </w:rPr>
        <w:t xml:space="preserve">10 </w:t>
      </w:r>
      <w:r w:rsidRPr="00300919">
        <w:rPr>
          <w:rFonts w:ascii="Times New Roman" w:hAnsi="Times New Roman" w:cs="Times New Roman"/>
          <w:b/>
        </w:rPr>
        <w:t>km (</w:t>
      </w:r>
      <w:r w:rsidR="000E7FFC">
        <w:rPr>
          <w:rFonts w:ascii="Times New Roman" w:hAnsi="Times New Roman" w:cs="Times New Roman"/>
          <w:b/>
        </w:rPr>
        <w:t>dez</w:t>
      </w:r>
      <w:r w:rsidRPr="00300919">
        <w:rPr>
          <w:rFonts w:ascii="Times New Roman" w:hAnsi="Times New Roman" w:cs="Times New Roman"/>
          <w:b/>
        </w:rPr>
        <w:t xml:space="preserve"> quilômetros)</w:t>
      </w:r>
      <w:r w:rsidRPr="00C659A5">
        <w:rPr>
          <w:rFonts w:ascii="Times New Roman" w:hAnsi="Times New Roman" w:cs="Times New Roman"/>
          <w:b/>
        </w:rPr>
        <w:t xml:space="preserve"> da sede do P</w:t>
      </w:r>
      <w:r>
        <w:rPr>
          <w:rFonts w:ascii="Times New Roman" w:hAnsi="Times New Roman" w:cs="Times New Roman"/>
          <w:b/>
        </w:rPr>
        <w:t>oder Executivo deste Município,</w:t>
      </w:r>
      <w:r w:rsidRPr="00C659A5">
        <w:rPr>
          <w:rFonts w:ascii="Times New Roman" w:hAnsi="Times New Roman" w:cs="Times New Roman"/>
          <w:b/>
        </w:rPr>
        <w:t xml:space="preserve"> ante os princípios Constitucionais de Economicidade e Efic</w:t>
      </w:r>
      <w:r>
        <w:rPr>
          <w:rFonts w:ascii="Times New Roman" w:hAnsi="Times New Roman" w:cs="Times New Roman"/>
          <w:b/>
        </w:rPr>
        <w:t>iência da Administração Pública como tamb</w:t>
      </w:r>
      <w:r w:rsidR="00E62855">
        <w:rPr>
          <w:rFonts w:ascii="Times New Roman" w:hAnsi="Times New Roman" w:cs="Times New Roman"/>
          <w:b/>
        </w:rPr>
        <w:t>ém o princípio da Razoabilidade.</w:t>
      </w:r>
    </w:p>
    <w:p w:rsidR="00C71F89" w:rsidRDefault="00C71F89" w:rsidP="002B0A48">
      <w:pPr>
        <w:pStyle w:val="Estilo"/>
        <w:spacing w:after="120"/>
        <w:ind w:right="-568"/>
        <w:jc w:val="center"/>
        <w:rPr>
          <w:rFonts w:ascii="Times New Roman" w:hAnsi="Times New Roman" w:cs="Times New Roman"/>
          <w:b/>
          <w:lang w:bidi="he-IL"/>
        </w:rPr>
      </w:pPr>
    </w:p>
    <w:p w:rsidR="00C9317F" w:rsidRPr="007348E6" w:rsidRDefault="00C9317F" w:rsidP="00FB32EE">
      <w:pPr>
        <w:pStyle w:val="Estilo"/>
        <w:spacing w:after="120"/>
        <w:ind w:left="-284" w:right="-568"/>
        <w:jc w:val="both"/>
        <w:rPr>
          <w:rFonts w:ascii="Times New Roman" w:hAnsi="Times New Roman" w:cs="Times New Roman"/>
          <w:b/>
          <w:w w:val="105"/>
          <w:u w:val="single"/>
          <w:lang w:bidi="he-IL"/>
        </w:rPr>
      </w:pPr>
      <w:r w:rsidRPr="007348E6">
        <w:rPr>
          <w:rFonts w:ascii="Times New Roman" w:hAnsi="Times New Roman" w:cs="Times New Roman"/>
          <w:b/>
          <w:w w:val="105"/>
          <w:lang w:bidi="he-IL"/>
        </w:rPr>
        <w:t xml:space="preserve">5 </w:t>
      </w:r>
      <w:r w:rsidRPr="007348E6">
        <w:rPr>
          <w:rFonts w:ascii="Times New Roman" w:hAnsi="Times New Roman" w:cs="Times New Roman"/>
          <w:b/>
          <w:lang w:bidi="he-IL"/>
        </w:rPr>
        <w:t xml:space="preserve">– </w:t>
      </w:r>
      <w:r w:rsidRPr="007348E6">
        <w:rPr>
          <w:rFonts w:ascii="Times New Roman" w:hAnsi="Times New Roman" w:cs="Times New Roman"/>
          <w:b/>
          <w:w w:val="105"/>
          <w:lang w:bidi="he-IL"/>
        </w:rPr>
        <w:t>DO VALOR GLOBAL ESTIMADO</w:t>
      </w:r>
    </w:p>
    <w:p w:rsidR="00C9317F" w:rsidRPr="007348E6" w:rsidRDefault="00C9317F" w:rsidP="00166807">
      <w:pPr>
        <w:pStyle w:val="Estilo"/>
        <w:tabs>
          <w:tab w:val="left" w:pos="8205"/>
        </w:tabs>
        <w:spacing w:after="120"/>
        <w:ind w:left="-284" w:right="-568"/>
        <w:jc w:val="both"/>
        <w:rPr>
          <w:rFonts w:ascii="Times New Roman" w:hAnsi="Times New Roman" w:cs="Times New Roman"/>
          <w:lang w:bidi="he-IL"/>
        </w:rPr>
      </w:pPr>
    </w:p>
    <w:p w:rsidR="00EC5419" w:rsidRDefault="00C9317F" w:rsidP="00FB32EE">
      <w:pPr>
        <w:spacing w:after="120" w:line="240" w:lineRule="auto"/>
        <w:ind w:left="-284" w:right="-568"/>
        <w:jc w:val="both"/>
        <w:rPr>
          <w:rFonts w:ascii="Times New Roman" w:hAnsi="Times New Roman"/>
          <w:b/>
          <w:bCs/>
          <w:color w:val="000000" w:themeColor="text1"/>
          <w:sz w:val="24"/>
          <w:szCs w:val="24"/>
        </w:rPr>
      </w:pPr>
      <w:r w:rsidRPr="007348E6">
        <w:rPr>
          <w:rFonts w:ascii="Times New Roman" w:hAnsi="Times New Roman"/>
          <w:sz w:val="24"/>
          <w:szCs w:val="24"/>
          <w:lang w:bidi="he-IL"/>
        </w:rPr>
        <w:t xml:space="preserve">5.1 - O valor global estimado para a aquisição do solicitado neste TERMO DE REFERÊNCIA é </w:t>
      </w:r>
      <w:r w:rsidRPr="007348E6">
        <w:rPr>
          <w:rFonts w:ascii="Times New Roman" w:hAnsi="Times New Roman"/>
          <w:sz w:val="24"/>
          <w:szCs w:val="24"/>
        </w:rPr>
        <w:t xml:space="preserve">de </w:t>
      </w:r>
      <w:r w:rsidR="005221AF" w:rsidRPr="005221AF">
        <w:rPr>
          <w:rFonts w:ascii="Times New Roman" w:hAnsi="Times New Roman"/>
          <w:b/>
          <w:bCs/>
          <w:color w:val="000000" w:themeColor="text1"/>
          <w:sz w:val="24"/>
          <w:szCs w:val="24"/>
        </w:rPr>
        <w:t>R$ 72.502,10 (setenta e dois mil, quinhentos e dois reais e dez centavos)</w:t>
      </w:r>
      <w:r w:rsidR="00EC5419">
        <w:rPr>
          <w:rFonts w:ascii="Times New Roman" w:hAnsi="Times New Roman"/>
          <w:b/>
          <w:bCs/>
          <w:color w:val="000000" w:themeColor="text1"/>
          <w:sz w:val="24"/>
          <w:szCs w:val="24"/>
        </w:rPr>
        <w:t>.</w:t>
      </w:r>
    </w:p>
    <w:p w:rsidR="00C9317F" w:rsidRDefault="00C9317F" w:rsidP="00FB32EE">
      <w:pPr>
        <w:spacing w:after="120" w:line="240" w:lineRule="auto"/>
        <w:ind w:left="-284" w:right="-568"/>
        <w:jc w:val="both"/>
        <w:rPr>
          <w:rFonts w:ascii="Times New Roman" w:hAnsi="Times New Roman"/>
          <w:sz w:val="24"/>
          <w:szCs w:val="24"/>
        </w:rPr>
      </w:pPr>
      <w:r w:rsidRPr="007348E6">
        <w:rPr>
          <w:rFonts w:ascii="Times New Roman" w:hAnsi="Times New Roman"/>
          <w:sz w:val="24"/>
          <w:szCs w:val="24"/>
        </w:rPr>
        <w:t>5.2 - No preço ap</w:t>
      </w:r>
      <w:r w:rsidR="004848F5">
        <w:rPr>
          <w:rFonts w:ascii="Times New Roman" w:hAnsi="Times New Roman"/>
          <w:sz w:val="24"/>
          <w:szCs w:val="24"/>
        </w:rPr>
        <w:t>resentado deverão estar incluso</w:t>
      </w:r>
      <w:r w:rsidRPr="007348E6">
        <w:rPr>
          <w:rFonts w:ascii="Times New Roman" w:hAnsi="Times New Roman"/>
          <w:sz w:val="24"/>
          <w:szCs w:val="24"/>
        </w:rPr>
        <w:t>s todos os custos necessários para o seu fornecimento.</w:t>
      </w:r>
      <w:r w:rsidR="009070A8">
        <w:rPr>
          <w:rFonts w:ascii="Times New Roman" w:hAnsi="Times New Roman"/>
          <w:sz w:val="24"/>
          <w:szCs w:val="24"/>
        </w:rPr>
        <w:t xml:space="preserve"> </w:t>
      </w:r>
    </w:p>
    <w:p w:rsidR="00011786" w:rsidRDefault="00011786" w:rsidP="00011786">
      <w:pPr>
        <w:autoSpaceDE w:val="0"/>
        <w:autoSpaceDN w:val="0"/>
        <w:adjustRightInd w:val="0"/>
        <w:spacing w:after="120" w:line="240" w:lineRule="auto"/>
        <w:ind w:left="-284" w:right="-567"/>
        <w:jc w:val="both"/>
        <w:rPr>
          <w:rFonts w:ascii="Times New Roman" w:hAnsi="Times New Roman"/>
          <w:color w:val="000000"/>
          <w:sz w:val="24"/>
          <w:szCs w:val="24"/>
        </w:rPr>
      </w:pPr>
      <w:r>
        <w:rPr>
          <w:rFonts w:ascii="Times New Roman" w:hAnsi="Times New Roman"/>
          <w:sz w:val="24"/>
          <w:szCs w:val="24"/>
        </w:rPr>
        <w:t>5</w:t>
      </w:r>
      <w:r w:rsidRPr="00BB58AB">
        <w:rPr>
          <w:rFonts w:ascii="Times New Roman" w:hAnsi="Times New Roman"/>
          <w:sz w:val="24"/>
          <w:szCs w:val="24"/>
        </w:rPr>
        <w:t>.</w:t>
      </w:r>
      <w:r>
        <w:rPr>
          <w:rFonts w:ascii="Times New Roman" w:hAnsi="Times New Roman"/>
          <w:sz w:val="24"/>
          <w:szCs w:val="24"/>
        </w:rPr>
        <w:t>3</w:t>
      </w:r>
      <w:r w:rsidRPr="00BB58AB">
        <w:rPr>
          <w:rFonts w:ascii="Times New Roman" w:hAnsi="Times New Roman"/>
          <w:sz w:val="24"/>
          <w:szCs w:val="24"/>
        </w:rPr>
        <w:t xml:space="preserve"> – </w:t>
      </w:r>
      <w:r w:rsidRPr="00BB58AB">
        <w:rPr>
          <w:rFonts w:ascii="Times New Roman" w:hAnsi="Times New Roman"/>
          <w:color w:val="000000"/>
          <w:sz w:val="24"/>
          <w:szCs w:val="24"/>
        </w:rPr>
        <w:t>A despesa decorrente da presente aquisição correrá à conta de Programa de Trabalho e Elemento de Despesa constantes do Orçamento de 20</w:t>
      </w:r>
      <w:r>
        <w:rPr>
          <w:rFonts w:ascii="Times New Roman" w:hAnsi="Times New Roman"/>
          <w:color w:val="000000"/>
          <w:sz w:val="24"/>
          <w:szCs w:val="24"/>
        </w:rPr>
        <w:t>21</w:t>
      </w:r>
      <w:r w:rsidRPr="00BB58AB">
        <w:rPr>
          <w:rFonts w:ascii="Times New Roman" w:hAnsi="Times New Roman"/>
          <w:color w:val="000000"/>
          <w:sz w:val="24"/>
          <w:szCs w:val="24"/>
        </w:rPr>
        <w:t>.</w:t>
      </w:r>
    </w:p>
    <w:p w:rsidR="005221AF" w:rsidRDefault="005221AF" w:rsidP="005221AF">
      <w:pPr>
        <w:autoSpaceDE w:val="0"/>
        <w:autoSpaceDN w:val="0"/>
        <w:adjustRightInd w:val="0"/>
        <w:spacing w:after="120"/>
        <w:ind w:left="-142" w:right="-568"/>
        <w:jc w:val="both"/>
        <w:rPr>
          <w:rFonts w:ascii="Times New Roman" w:hAnsi="Times New Roman"/>
          <w:b/>
          <w:bCs/>
          <w:color w:val="000000"/>
          <w:sz w:val="24"/>
          <w:szCs w:val="24"/>
        </w:rPr>
      </w:pPr>
    </w:p>
    <w:p w:rsidR="005221AF" w:rsidRDefault="005221AF" w:rsidP="005221AF">
      <w:pPr>
        <w:autoSpaceDE w:val="0"/>
        <w:autoSpaceDN w:val="0"/>
        <w:adjustRightInd w:val="0"/>
        <w:spacing w:after="120"/>
        <w:ind w:left="-142" w:right="-568"/>
        <w:jc w:val="both"/>
        <w:rPr>
          <w:rFonts w:ascii="Times New Roman" w:hAnsi="Times New Roman"/>
          <w:b/>
          <w:bCs/>
          <w:color w:val="000000"/>
          <w:sz w:val="24"/>
          <w:szCs w:val="24"/>
        </w:rPr>
      </w:pPr>
      <w:r>
        <w:rPr>
          <w:rFonts w:ascii="Times New Roman" w:hAnsi="Times New Roman"/>
          <w:b/>
          <w:bCs/>
          <w:color w:val="000000"/>
          <w:sz w:val="24"/>
          <w:szCs w:val="24"/>
        </w:rPr>
        <w:t>1101.1030100532.045 -3390.30</w:t>
      </w:r>
      <w:r w:rsidRPr="006A3549">
        <w:rPr>
          <w:rFonts w:ascii="Times New Roman" w:hAnsi="Times New Roman"/>
          <w:b/>
          <w:bCs/>
          <w:color w:val="000000"/>
          <w:sz w:val="24"/>
          <w:szCs w:val="24"/>
        </w:rPr>
        <w:t>.00-</w:t>
      </w:r>
      <w:r>
        <w:rPr>
          <w:rFonts w:ascii="Times New Roman" w:hAnsi="Times New Roman"/>
          <w:b/>
          <w:bCs/>
          <w:color w:val="000000"/>
          <w:sz w:val="24"/>
          <w:szCs w:val="24"/>
        </w:rPr>
        <w:t>20</w:t>
      </w:r>
      <w:r w:rsidRPr="006A3549">
        <w:rPr>
          <w:rFonts w:ascii="Times New Roman" w:hAnsi="Times New Roman"/>
          <w:b/>
          <w:bCs/>
          <w:color w:val="000000"/>
          <w:sz w:val="24"/>
          <w:szCs w:val="24"/>
        </w:rPr>
        <w:t xml:space="preserve"> </w:t>
      </w:r>
    </w:p>
    <w:p w:rsidR="005221AF" w:rsidRPr="006A3549" w:rsidRDefault="005221AF" w:rsidP="005221AF">
      <w:pPr>
        <w:autoSpaceDE w:val="0"/>
        <w:autoSpaceDN w:val="0"/>
        <w:adjustRightInd w:val="0"/>
        <w:spacing w:after="120"/>
        <w:ind w:left="-142" w:right="-568"/>
        <w:jc w:val="both"/>
        <w:rPr>
          <w:rFonts w:ascii="Times New Roman" w:hAnsi="Times New Roman"/>
          <w:b/>
          <w:color w:val="000000"/>
          <w:sz w:val="24"/>
          <w:szCs w:val="24"/>
        </w:rPr>
      </w:pPr>
      <w:r>
        <w:rPr>
          <w:rFonts w:ascii="Times New Roman" w:hAnsi="Times New Roman"/>
          <w:b/>
          <w:bCs/>
          <w:color w:val="000000"/>
          <w:sz w:val="24"/>
          <w:szCs w:val="24"/>
        </w:rPr>
        <w:t>1101.1030100532.045 -3390.39.00-20</w:t>
      </w:r>
      <w:r w:rsidRPr="006A3549">
        <w:rPr>
          <w:rFonts w:ascii="Times New Roman" w:hAnsi="Times New Roman"/>
          <w:b/>
          <w:bCs/>
          <w:color w:val="000000"/>
          <w:sz w:val="24"/>
          <w:szCs w:val="24"/>
        </w:rPr>
        <w:t xml:space="preserve">                                                                                                                               </w:t>
      </w:r>
    </w:p>
    <w:p w:rsidR="008B3D88" w:rsidRDefault="008B3D88" w:rsidP="00FB32EE">
      <w:pPr>
        <w:spacing w:after="120" w:line="240" w:lineRule="auto"/>
        <w:ind w:left="-284" w:right="-568"/>
        <w:jc w:val="both"/>
        <w:rPr>
          <w:rFonts w:ascii="Times New Roman" w:hAnsi="Times New Roman"/>
          <w:b/>
          <w:sz w:val="24"/>
          <w:szCs w:val="24"/>
        </w:rPr>
      </w:pPr>
    </w:p>
    <w:p w:rsidR="00D6311C"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6 - DAS CONDIÇÕES DO RECEBIMENTO DO OBJETO DA LICITAÇÃO</w:t>
      </w:r>
    </w:p>
    <w:p w:rsidR="008B3D88" w:rsidRDefault="008B3D88" w:rsidP="00FB32EE">
      <w:pPr>
        <w:spacing w:after="120" w:line="240" w:lineRule="auto"/>
        <w:ind w:left="-284" w:right="-568"/>
        <w:jc w:val="both"/>
        <w:rPr>
          <w:rFonts w:ascii="Times New Roman" w:hAnsi="Times New Roman"/>
          <w:sz w:val="24"/>
          <w:szCs w:val="24"/>
        </w:rPr>
      </w:pPr>
    </w:p>
    <w:p w:rsidR="00C9317F" w:rsidRPr="007348E6" w:rsidRDefault="00C9317F" w:rsidP="00FB32EE">
      <w:pPr>
        <w:spacing w:after="120" w:line="240" w:lineRule="auto"/>
        <w:ind w:left="-284" w:right="-568"/>
        <w:jc w:val="both"/>
        <w:rPr>
          <w:rFonts w:ascii="Times New Roman" w:hAnsi="Times New Roman"/>
          <w:color w:val="FF0000"/>
          <w:sz w:val="24"/>
          <w:szCs w:val="24"/>
          <w:lang w:bidi="he-IL"/>
        </w:rPr>
      </w:pPr>
      <w:r w:rsidRPr="007348E6">
        <w:rPr>
          <w:rFonts w:ascii="Times New Roman" w:hAnsi="Times New Roman"/>
          <w:sz w:val="24"/>
          <w:szCs w:val="24"/>
        </w:rPr>
        <w:t>6.1 - Executado o Contrato, o seu objeto será recebido:</w:t>
      </w:r>
    </w:p>
    <w:p w:rsidR="00C9317F" w:rsidRPr="007348E6" w:rsidRDefault="00C9317F" w:rsidP="00FB32EE">
      <w:pPr>
        <w:pStyle w:val="NormalArial"/>
        <w:spacing w:after="120"/>
        <w:ind w:left="-284" w:right="-568"/>
        <w:jc w:val="both"/>
      </w:pPr>
      <w:r w:rsidRPr="007348E6">
        <w:t xml:space="preserve">6.1.1 - Provisoriamente nos termos do artigo 73, II, </w:t>
      </w:r>
      <w:r w:rsidR="006F1BFA">
        <w:t>“</w:t>
      </w:r>
      <w:r w:rsidRPr="007348E6">
        <w:t>a</w:t>
      </w:r>
      <w:r w:rsidR="006F1BFA">
        <w:t>”</w:t>
      </w:r>
      <w:r w:rsidRPr="007348E6">
        <w:t xml:space="preserve"> da Lei Federal nº 8.666/93, para efeito de posterior</w:t>
      </w:r>
      <w:r w:rsidR="0050304F">
        <w:t xml:space="preserve"> verificação da conformidade do produto</w:t>
      </w:r>
      <w:r w:rsidRPr="007348E6">
        <w:t xml:space="preserve"> com as especificações;</w:t>
      </w:r>
    </w:p>
    <w:p w:rsidR="00C9317F" w:rsidRPr="007348E6" w:rsidRDefault="00C9317F" w:rsidP="00FB32EE">
      <w:pPr>
        <w:pStyle w:val="NormalArial"/>
        <w:spacing w:after="120"/>
        <w:ind w:left="-284" w:right="-568"/>
        <w:jc w:val="both"/>
      </w:pPr>
      <w:r w:rsidRPr="007348E6">
        <w:t xml:space="preserve">6.1.2 - Definitivamente nos termos do artigo 73, II, </w:t>
      </w:r>
      <w:r w:rsidR="006F1BFA">
        <w:t>“</w:t>
      </w:r>
      <w:r w:rsidRPr="007348E6">
        <w:t>b</w:t>
      </w:r>
      <w:r w:rsidR="006F1BFA">
        <w:t>”</w:t>
      </w:r>
      <w:r w:rsidRPr="007348E6">
        <w:t xml:space="preserve"> da Lei Federal nº 8.666/93, após a verificaç</w:t>
      </w:r>
      <w:r w:rsidR="0050304F">
        <w:t>ão da qualidade e quantidade do produto</w:t>
      </w:r>
      <w:r w:rsidRPr="007348E6">
        <w:t xml:space="preserve"> e consequente aceitação.</w:t>
      </w:r>
    </w:p>
    <w:p w:rsidR="00C9317F" w:rsidRPr="007348E6" w:rsidRDefault="00C9317F" w:rsidP="00FB32EE">
      <w:pPr>
        <w:pStyle w:val="NormalArial"/>
        <w:spacing w:after="120"/>
        <w:ind w:left="-284" w:right="-568"/>
        <w:jc w:val="both"/>
      </w:pPr>
      <w:r w:rsidRPr="007348E6">
        <w:lastRenderedPageBreak/>
        <w:t xml:space="preserve">6.2 - O Contratante rejeitará, no todo ou em parte, o objeto executado em desacordo com o Contrato, conforme o artigo 76 da Lei Federal nº 8.666/93. </w:t>
      </w:r>
    </w:p>
    <w:p w:rsidR="00C9317F" w:rsidRPr="007348E6" w:rsidRDefault="00C9317F" w:rsidP="00FB32EE">
      <w:pPr>
        <w:pStyle w:val="NormalArial"/>
        <w:spacing w:after="120"/>
        <w:ind w:left="-284" w:right="-568"/>
        <w:jc w:val="both"/>
      </w:pPr>
      <w:r w:rsidRPr="007348E6">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t>produtos</w:t>
      </w:r>
      <w:r w:rsidRPr="007348E6">
        <w:t>.</w:t>
      </w:r>
    </w:p>
    <w:p w:rsidR="00C9317F" w:rsidRDefault="00C9317F" w:rsidP="00FB32EE">
      <w:pPr>
        <w:pStyle w:val="NormalArial"/>
        <w:spacing w:after="120"/>
        <w:ind w:left="-284" w:right="-568"/>
        <w:jc w:val="both"/>
      </w:pPr>
      <w:r w:rsidRPr="007348E6">
        <w:t>6.4 - O recebimento provisório ou definitivo do objeto não exclui a responsabilidade civil pela solidez e segurança do fornecimento, nem ética profissional pela perfeita execução contratual, dentro dos limites estabelecidos</w:t>
      </w:r>
      <w:r w:rsidR="0050304F">
        <w:t xml:space="preserve"> pela L</w:t>
      </w:r>
      <w:r w:rsidRPr="007348E6">
        <w:t>ei ou pelo Contrato.</w:t>
      </w:r>
    </w:p>
    <w:p w:rsidR="00334F24" w:rsidRPr="00AD73F9" w:rsidRDefault="00334F24" w:rsidP="00334F24">
      <w:pPr>
        <w:pStyle w:val="NormalArial"/>
        <w:spacing w:after="120"/>
        <w:ind w:left="-284" w:right="-568"/>
        <w:jc w:val="both"/>
        <w:rPr>
          <w:b/>
          <w:u w:val="single"/>
        </w:rPr>
      </w:pPr>
      <w:r w:rsidRPr="00AD73F9">
        <w:t>6.5</w:t>
      </w:r>
      <w:r w:rsidRPr="00AD73F9">
        <w:rPr>
          <w:b/>
        </w:rPr>
        <w:t xml:space="preserve"> - </w:t>
      </w:r>
      <w:r w:rsidRPr="00AD73F9">
        <w:rPr>
          <w:b/>
          <w:u w:val="single"/>
        </w:rPr>
        <w:t xml:space="preserve">Condições Especiais: </w:t>
      </w:r>
    </w:p>
    <w:p w:rsidR="00334F24" w:rsidRDefault="00334F24" w:rsidP="00334F24">
      <w:pPr>
        <w:pStyle w:val="NormalArial"/>
        <w:spacing w:after="120"/>
        <w:ind w:left="-284" w:right="-568"/>
        <w:jc w:val="both"/>
      </w:pPr>
      <w:r>
        <w:t xml:space="preserve">6.5.1 - Os </w:t>
      </w:r>
      <w:r w:rsidR="0050304F">
        <w:t>produtos</w:t>
      </w:r>
      <w:r>
        <w:t xml:space="preserve"> estarão sujeitos à aceitação pel</w:t>
      </w:r>
      <w:r w:rsidR="00EE3CBE">
        <w:t>o</w:t>
      </w:r>
      <w:r>
        <w:t xml:space="preserve"> </w:t>
      </w:r>
      <w:r w:rsidR="00EE3CBE">
        <w:t>Fundo Municipal de Saúde</w:t>
      </w:r>
      <w:r>
        <w:t>, a qual caberá o direito de recusar, caso o</w:t>
      </w:r>
      <w:r w:rsidR="00C82859">
        <w:t xml:space="preserve"> </w:t>
      </w:r>
      <w:r>
        <w:t>(s) material (ais) não esteja (</w:t>
      </w:r>
      <w:proofErr w:type="spellStart"/>
      <w:r>
        <w:t>am</w:t>
      </w:r>
      <w:proofErr w:type="spellEnd"/>
      <w:r>
        <w:t>) de acordo com o especificado;</w:t>
      </w:r>
    </w:p>
    <w:p w:rsidR="00334F24" w:rsidRDefault="00334F24" w:rsidP="00334F24">
      <w:pPr>
        <w:pStyle w:val="NormalArial"/>
        <w:spacing w:after="120"/>
        <w:ind w:left="-284" w:right="-568"/>
        <w:jc w:val="both"/>
      </w:pPr>
      <w:r>
        <w:t>6.5.2 - O recebimento nã</w:t>
      </w:r>
      <w:r w:rsidR="009070A8">
        <w:t>o exclui a responsabilidade da C</w:t>
      </w:r>
      <w:r>
        <w:t xml:space="preserve">ontratada pela qualidade do </w:t>
      </w:r>
      <w:r w:rsidR="006F1BFA">
        <w:t>produto</w:t>
      </w:r>
      <w:r>
        <w:t xml:space="preserve"> fornecido; </w:t>
      </w:r>
    </w:p>
    <w:p w:rsidR="00334F24" w:rsidRDefault="00334F24" w:rsidP="00334F24">
      <w:pPr>
        <w:pStyle w:val="NormalArial"/>
        <w:spacing w:after="120"/>
        <w:ind w:left="-284" w:right="-568"/>
        <w:jc w:val="both"/>
      </w:pPr>
      <w:r>
        <w:t xml:space="preserve">6.5.3 - Seguir estritamente as especificações técnicas, onde os </w:t>
      </w:r>
      <w:r w:rsidR="006F1BFA">
        <w:t>produtos</w:t>
      </w:r>
      <w:r>
        <w:t xml:space="preserve"> deverão estar em conformidade com o que fora solicitado, material de fabricação, tamanho, condições de conservação;</w:t>
      </w:r>
    </w:p>
    <w:p w:rsidR="00334F24" w:rsidRPr="009F7A54" w:rsidRDefault="00334F24" w:rsidP="00334F24">
      <w:pPr>
        <w:pStyle w:val="NormalArial"/>
        <w:spacing w:after="120"/>
        <w:ind w:left="-284" w:right="-568"/>
        <w:jc w:val="both"/>
      </w:pPr>
      <w:r w:rsidRPr="009F7A54">
        <w:t>6.5.4 - O embargo do recebimento definitivo do objeto não implicará dilação do prazo de entrega nem servirá de base para justificar qualquer atraso</w:t>
      </w:r>
      <w:r w:rsidR="00723041">
        <w:t xml:space="preserve"> dos serviços</w:t>
      </w:r>
      <w:r w:rsidRPr="009F7A54">
        <w:t xml:space="preserve">; </w:t>
      </w:r>
    </w:p>
    <w:p w:rsidR="00334F24" w:rsidRPr="007348E6" w:rsidRDefault="00334F24" w:rsidP="00334F24">
      <w:pPr>
        <w:pStyle w:val="NormalArial"/>
        <w:spacing w:after="120"/>
        <w:ind w:left="-284" w:right="-568"/>
        <w:jc w:val="both"/>
      </w:pPr>
      <w:r>
        <w:t>6.5.5 - O objeto licitado deverá ser fornecido de acordo com os quantitativos informados na nota fiscal.</w:t>
      </w:r>
    </w:p>
    <w:p w:rsidR="00C9317F" w:rsidRPr="007348E6" w:rsidRDefault="00C9317F" w:rsidP="00FB32EE">
      <w:pPr>
        <w:pStyle w:val="NormalArial"/>
        <w:spacing w:after="120"/>
        <w:ind w:left="-284" w:right="-568"/>
        <w:jc w:val="both"/>
      </w:pPr>
    </w:p>
    <w:p w:rsidR="00C9317F" w:rsidRPr="007348E6" w:rsidRDefault="00C9317F" w:rsidP="00FB32EE">
      <w:pPr>
        <w:pStyle w:val="NormalArial"/>
        <w:spacing w:after="120"/>
        <w:ind w:left="-284" w:right="-568"/>
        <w:jc w:val="both"/>
        <w:rPr>
          <w:b/>
          <w:u w:val="single"/>
        </w:rPr>
      </w:pPr>
      <w:r w:rsidRPr="007348E6">
        <w:rPr>
          <w:b/>
        </w:rPr>
        <w:t>7 – DO RECEBIMENTO DO OBJETO</w:t>
      </w:r>
    </w:p>
    <w:p w:rsidR="00FB32EE" w:rsidRDefault="00FB32EE" w:rsidP="00FB32EE">
      <w:pPr>
        <w:pStyle w:val="NormalArial"/>
        <w:spacing w:after="120"/>
        <w:ind w:left="-284" w:right="-568"/>
        <w:jc w:val="both"/>
      </w:pPr>
    </w:p>
    <w:p w:rsidR="00C9317F" w:rsidRPr="007348E6" w:rsidRDefault="00C9317F" w:rsidP="00FB32EE">
      <w:pPr>
        <w:pStyle w:val="NormalArial"/>
        <w:spacing w:after="120"/>
        <w:ind w:left="-284" w:right="-568"/>
        <w:jc w:val="both"/>
      </w:pPr>
      <w:r w:rsidRPr="007348E6">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rsidR="005828B9" w:rsidRPr="005828B9" w:rsidRDefault="00C9317F" w:rsidP="005828B9">
      <w:pPr>
        <w:spacing w:after="120" w:line="240" w:lineRule="auto"/>
        <w:ind w:left="-284" w:right="-568"/>
        <w:jc w:val="both"/>
        <w:rPr>
          <w:rFonts w:ascii="Times New Roman" w:hAnsi="Times New Roman"/>
          <w:sz w:val="24"/>
          <w:szCs w:val="24"/>
        </w:rPr>
      </w:pPr>
      <w:r w:rsidRPr="00ED4985">
        <w:rPr>
          <w:rFonts w:ascii="Times New Roman" w:hAnsi="Times New Roman"/>
          <w:sz w:val="24"/>
          <w:szCs w:val="24"/>
        </w:rPr>
        <w:t xml:space="preserve">7.2 </w:t>
      </w:r>
      <w:r w:rsidR="005828B9">
        <w:rPr>
          <w:rFonts w:ascii="Times New Roman" w:hAnsi="Times New Roman"/>
          <w:sz w:val="24"/>
          <w:szCs w:val="24"/>
        </w:rPr>
        <w:t xml:space="preserve">- </w:t>
      </w:r>
      <w:r w:rsidR="005828B9" w:rsidRPr="005828B9">
        <w:rPr>
          <w:rFonts w:ascii="Times New Roman" w:hAnsi="Times New Roman"/>
          <w:sz w:val="24"/>
          <w:szCs w:val="24"/>
        </w:rPr>
        <w:t xml:space="preserve">A identificação de qualquer material em discordância com a solicitação ou com a Nota Fiscal emitida, fora das especificações exigidas, em condições diferentes daquelas apresentadas na proposta, ou, ainda, que apresente qualquer vício que o torne imprestável ao fim que se destina, implicará na recusa por parte do servidor responsável pelo recebimento que lavrará um Termo de Recusa, no qual se consignarão desconformidades com as especificações. </w:t>
      </w:r>
    </w:p>
    <w:p w:rsidR="005828B9" w:rsidRPr="005828B9" w:rsidRDefault="005828B9" w:rsidP="005828B9">
      <w:pPr>
        <w:spacing w:after="120" w:line="240" w:lineRule="auto"/>
        <w:ind w:left="-284" w:right="-568"/>
        <w:jc w:val="both"/>
        <w:rPr>
          <w:rFonts w:ascii="Times New Roman" w:hAnsi="Times New Roman"/>
          <w:sz w:val="24"/>
          <w:szCs w:val="24"/>
        </w:rPr>
      </w:pPr>
      <w:r w:rsidRPr="005828B9">
        <w:rPr>
          <w:rFonts w:ascii="Times New Roman" w:hAnsi="Times New Roman"/>
          <w:sz w:val="24"/>
          <w:szCs w:val="24"/>
        </w:rPr>
        <w:t xml:space="preserve">7.3 - A reposição/substituição, conforme o caso, relacionada no subitem anterior, deverá ocorrer no prazo improrrogável de 05 (cinco) dias corridos, sob pena de rompimento contratual. </w:t>
      </w:r>
    </w:p>
    <w:p w:rsidR="005828B9" w:rsidRPr="005828B9" w:rsidRDefault="005828B9" w:rsidP="005828B9">
      <w:pPr>
        <w:spacing w:after="120" w:line="240" w:lineRule="auto"/>
        <w:ind w:left="-284" w:right="-568"/>
        <w:jc w:val="both"/>
        <w:rPr>
          <w:rFonts w:ascii="Times New Roman" w:hAnsi="Times New Roman"/>
          <w:sz w:val="24"/>
          <w:szCs w:val="24"/>
        </w:rPr>
      </w:pPr>
      <w:r w:rsidRPr="005828B9">
        <w:rPr>
          <w:rFonts w:ascii="Times New Roman" w:hAnsi="Times New Roman"/>
          <w:sz w:val="24"/>
          <w:szCs w:val="24"/>
        </w:rPr>
        <w:t>7.4 - Caso a substituição não ocorra no prazo determinado, ou caso o novo material também seja rejeitado estará o fornecedor incorrendo em atraso na entrega</w:t>
      </w:r>
      <w:r w:rsidR="00723041">
        <w:rPr>
          <w:rFonts w:ascii="Times New Roman" w:hAnsi="Times New Roman"/>
          <w:sz w:val="24"/>
          <w:szCs w:val="24"/>
        </w:rPr>
        <w:t xml:space="preserve"> ou na prestação do serviço</w:t>
      </w:r>
      <w:r w:rsidRPr="005828B9">
        <w:rPr>
          <w:rFonts w:ascii="Times New Roman" w:hAnsi="Times New Roman"/>
          <w:sz w:val="24"/>
          <w:szCs w:val="24"/>
        </w:rPr>
        <w:t xml:space="preserve">, sujeito a aplicação de sanções. </w:t>
      </w:r>
    </w:p>
    <w:p w:rsidR="005828B9" w:rsidRDefault="005828B9" w:rsidP="005828B9">
      <w:pPr>
        <w:spacing w:after="120" w:line="240" w:lineRule="auto"/>
        <w:ind w:left="-284" w:right="-568"/>
        <w:jc w:val="both"/>
        <w:rPr>
          <w:rFonts w:ascii="Times New Roman" w:hAnsi="Times New Roman"/>
          <w:sz w:val="24"/>
          <w:szCs w:val="24"/>
        </w:rPr>
      </w:pPr>
      <w:r w:rsidRPr="005828B9">
        <w:rPr>
          <w:rFonts w:ascii="Times New Roman" w:hAnsi="Times New Roman"/>
          <w:sz w:val="24"/>
          <w:szCs w:val="24"/>
        </w:rPr>
        <w:t xml:space="preserve">7.5 - Os custos da substituição do objeto rejeitado correrão exclusivamente à conta do fornecedor. </w:t>
      </w:r>
    </w:p>
    <w:p w:rsidR="00C9317F" w:rsidRPr="007348E6" w:rsidRDefault="00C9317F" w:rsidP="005828B9">
      <w:pPr>
        <w:spacing w:after="120" w:line="240" w:lineRule="auto"/>
        <w:ind w:left="-284" w:right="-568"/>
        <w:jc w:val="both"/>
        <w:rPr>
          <w:rFonts w:ascii="Times New Roman" w:hAnsi="Times New Roman"/>
          <w:b/>
          <w:sz w:val="24"/>
          <w:szCs w:val="24"/>
          <w:u w:val="single"/>
        </w:rPr>
      </w:pPr>
      <w:r w:rsidRPr="007348E6">
        <w:rPr>
          <w:rFonts w:ascii="Times New Roman" w:hAnsi="Times New Roman"/>
          <w:sz w:val="24"/>
          <w:szCs w:val="24"/>
        </w:rPr>
        <w:t xml:space="preserve">7.5 - </w:t>
      </w:r>
      <w:r w:rsidRPr="007348E6">
        <w:rPr>
          <w:rFonts w:ascii="Times New Roman" w:hAnsi="Times New Roman"/>
          <w:b/>
          <w:sz w:val="24"/>
          <w:szCs w:val="24"/>
        </w:rPr>
        <w:t>Formas de entrega:</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lastRenderedPageBreak/>
        <w:t>7.5.1 - A licitante vencedora ficará sujeita às seguintes condições:</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7.5.1.1 - Seguir a programação do órgão requisitante quanto a data, local e horário de entrega;</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 xml:space="preserve">7.5.1.2 – </w:t>
      </w:r>
      <w:bookmarkStart w:id="0" w:name="_GoBack"/>
      <w:r w:rsidRPr="00722A05">
        <w:rPr>
          <w:rFonts w:ascii="Times New Roman" w:hAnsi="Times New Roman"/>
          <w:sz w:val="24"/>
          <w:szCs w:val="24"/>
        </w:rPr>
        <w:t xml:space="preserve">Os produtos deverão ser entregues de forma parcelada no Almoxarifado Central, situado a rua Vereador Airton Leal Cardoso, nº 01, Bairro Verdes Campos, Aperibé-RJ, em até </w:t>
      </w:r>
      <w:r>
        <w:rPr>
          <w:rFonts w:ascii="Times New Roman" w:hAnsi="Times New Roman"/>
          <w:sz w:val="24"/>
          <w:szCs w:val="24"/>
        </w:rPr>
        <w:t>10</w:t>
      </w:r>
      <w:r w:rsidRPr="00722A05">
        <w:rPr>
          <w:rFonts w:ascii="Times New Roman" w:hAnsi="Times New Roman"/>
          <w:sz w:val="24"/>
          <w:szCs w:val="24"/>
        </w:rPr>
        <w:t xml:space="preserve"> (</w:t>
      </w:r>
      <w:r>
        <w:rPr>
          <w:rFonts w:ascii="Times New Roman" w:hAnsi="Times New Roman"/>
          <w:sz w:val="24"/>
          <w:szCs w:val="24"/>
        </w:rPr>
        <w:t>dez</w:t>
      </w:r>
      <w:r w:rsidRPr="00722A05">
        <w:rPr>
          <w:rFonts w:ascii="Times New Roman" w:hAnsi="Times New Roman"/>
          <w:sz w:val="24"/>
          <w:szCs w:val="24"/>
        </w:rPr>
        <w:t xml:space="preserve">) dias após a solicitação por escrito do </w:t>
      </w:r>
      <w:r>
        <w:rPr>
          <w:rFonts w:ascii="Times New Roman" w:hAnsi="Times New Roman"/>
          <w:sz w:val="24"/>
          <w:szCs w:val="24"/>
        </w:rPr>
        <w:t>Presidente do FMS</w:t>
      </w:r>
      <w:r w:rsidRPr="00722A05">
        <w:rPr>
          <w:rFonts w:ascii="Times New Roman" w:hAnsi="Times New Roman"/>
          <w:sz w:val="24"/>
          <w:szCs w:val="24"/>
        </w:rPr>
        <w:t>, já os serviços de mão de obra deverão ser executados na sede da empresa vencedora, de acordo com a necessidade de cada veículo, também mediante solicitação por escrito do já citado Secretário. Tanto os produtos como os serviços, poderão ser solicitados após a retirada da Nota de Empenho, sendo os mesmos fornecidos juntamente com suas respectivas Notas Fiscais.</w:t>
      </w:r>
      <w:bookmarkEnd w:id="0"/>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7.5.1.3 - Entregar juntamente com o veículo os itens que forem substituídos, no caso de serviços.</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7.5.1.4 - A vencedora compromete-se a dar total garantia dos produtos fornecidos, bem como efetuar a substituição, totalmente às suas expensas se os produtos entregues estiverem em desacordo com este Termo, portanto, fora das especificações técnicas e padrões de qualidade exigidos;</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7.5.1.5 – Correrão por conta da licitante vencedora todas as despesas de tributos, encargos trabalhistas e previdenciários decorrentes da entrega dos produtos ou prestação dos serviços</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7.5.1.6 - Os produtos deverão ser de primeira qualidade, atendendo ao disposto nas legislações especificas.</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7.5.1.7 -</w:t>
      </w:r>
      <w:r w:rsidRPr="00722A05">
        <w:rPr>
          <w:rFonts w:ascii="Times New Roman" w:hAnsi="Times New Roman"/>
          <w:b/>
          <w:sz w:val="24"/>
          <w:szCs w:val="24"/>
        </w:rPr>
        <w:t xml:space="preserve"> </w:t>
      </w:r>
      <w:r w:rsidRPr="00722A05">
        <w:rPr>
          <w:rFonts w:ascii="Times New Roman" w:hAnsi="Times New Roman"/>
          <w:sz w:val="24"/>
          <w:szCs w:val="24"/>
        </w:rPr>
        <w:t xml:space="preserve">Os produtos a serem comercializados junto ao Município de Aperibé/RJ serão novos, sem nenhum tipo de utilização, não recondicionados e certificados por um dos organismos credenciados pelo INMETRO, que correspondam àqueles cujos preços foram apresentados no ato da proposta com sua marca definida. </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7.5.1.8 - Só será aceito o fornecimento dos produtos que estiverem de acordo com o item anterior e as especificações mínimas exigidas abaixo, quando couber:</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 Identificação do produto;</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 Embalagem original e intacta;</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 Data de fabricação;</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 Data de validade e/ou garantia;</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 Peso líquido;</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 Número do Lote;</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 Nome do fabricante;</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7.5.1.9 – O prazo de garantia/validade dos pneus deverá ser de 05 (cinco) anos, assegurando conforto, estabilidade e segurança, os demais produtos também deverão ter prazo de garantia/validade mínimo estabelecido por Lei. Se o prazo de garantia/validade for inferior e/ou expire dentro deste período, a empresa vencedora deverá efetuar troca sem nenhum ônus adicional ao Município de Aperibé/RJ.</w:t>
      </w:r>
    </w:p>
    <w:p w:rsidR="00722A05" w:rsidRP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7.5.1.10 - O prazo de fabricação dos produtos deverá ser igual ou inferior a 06 (seis) meses no momento de sua entrega.</w:t>
      </w:r>
    </w:p>
    <w:p w:rsidR="00722A05" w:rsidRDefault="00722A05" w:rsidP="00722A05">
      <w:pPr>
        <w:spacing w:after="120" w:line="240" w:lineRule="auto"/>
        <w:ind w:left="-284" w:right="-567"/>
        <w:jc w:val="both"/>
        <w:rPr>
          <w:rFonts w:ascii="Times New Roman" w:hAnsi="Times New Roman"/>
          <w:sz w:val="24"/>
          <w:szCs w:val="24"/>
        </w:rPr>
      </w:pPr>
      <w:r w:rsidRPr="00722A05">
        <w:rPr>
          <w:rFonts w:ascii="Times New Roman" w:hAnsi="Times New Roman"/>
          <w:sz w:val="24"/>
          <w:szCs w:val="24"/>
        </w:rPr>
        <w:t>7.5.1.11 – Os pneus deverão ter como referência de padrão de qualidade as marcas Pirelli, Goodyear, Firestone, Michelin, de qualidade similar ou superior.</w:t>
      </w:r>
    </w:p>
    <w:p w:rsidR="00300919" w:rsidRPr="00722A05" w:rsidRDefault="00300919" w:rsidP="00722A05">
      <w:pPr>
        <w:spacing w:after="120" w:line="240" w:lineRule="auto"/>
        <w:ind w:left="-284" w:right="-567"/>
        <w:jc w:val="both"/>
        <w:rPr>
          <w:rFonts w:ascii="Times New Roman" w:hAnsi="Times New Roman"/>
          <w:sz w:val="24"/>
          <w:szCs w:val="24"/>
        </w:rPr>
      </w:pPr>
      <w:r>
        <w:rPr>
          <w:rFonts w:ascii="Times New Roman" w:hAnsi="Times New Roman"/>
          <w:sz w:val="24"/>
          <w:szCs w:val="24"/>
        </w:rPr>
        <w:lastRenderedPageBreak/>
        <w:t>7.5.1.12 – Os materiais deverão ser de primeira linha, produzido com compostos de borracha especialmente desenvolvido para o mercado brasileiro.</w:t>
      </w:r>
    </w:p>
    <w:p w:rsidR="005828B9" w:rsidRPr="005828B9" w:rsidRDefault="005828B9" w:rsidP="005828B9">
      <w:pPr>
        <w:spacing w:after="120" w:line="240" w:lineRule="auto"/>
        <w:ind w:left="-284" w:right="-567"/>
        <w:jc w:val="both"/>
        <w:rPr>
          <w:rFonts w:ascii="Times New Roman" w:hAnsi="Times New Roman"/>
          <w:color w:val="000000" w:themeColor="text1"/>
          <w:sz w:val="24"/>
          <w:szCs w:val="24"/>
        </w:rPr>
      </w:pPr>
    </w:p>
    <w:p w:rsidR="008B1BEC" w:rsidRDefault="008B1BEC" w:rsidP="008B1BEC">
      <w:pPr>
        <w:pStyle w:val="NormalArial"/>
        <w:spacing w:after="120"/>
        <w:ind w:left="-284" w:right="-568"/>
        <w:jc w:val="both"/>
        <w:rPr>
          <w:b/>
        </w:rPr>
      </w:pPr>
      <w:r w:rsidRPr="007E171A">
        <w:rPr>
          <w:b/>
        </w:rPr>
        <w:t>8 - DAS OBRIGAÇÕES DA LICITANTE</w:t>
      </w:r>
    </w:p>
    <w:p w:rsidR="008B1BEC" w:rsidRPr="007E171A" w:rsidRDefault="008B1BEC" w:rsidP="008B1BEC">
      <w:pPr>
        <w:pStyle w:val="NormalArial"/>
        <w:spacing w:after="120"/>
        <w:ind w:left="-284" w:right="-568"/>
        <w:jc w:val="both"/>
        <w:rPr>
          <w:b/>
        </w:rPr>
      </w:pPr>
    </w:p>
    <w:p w:rsidR="00CA7229" w:rsidRPr="00854ED6" w:rsidRDefault="00CA7229" w:rsidP="00CA7229">
      <w:pPr>
        <w:pStyle w:val="NormalArial"/>
        <w:spacing w:after="120"/>
        <w:ind w:left="-284" w:right="-568"/>
        <w:jc w:val="both"/>
      </w:pPr>
      <w:r w:rsidRPr="00854ED6">
        <w:t xml:space="preserve">8.1 - A Licitante deve cumprir todas as obrigações constantes no Termo de Referência, no Edital e seus anexos e na sua proposta, assumindo como exclusivamente seus os riscos e as despesas decorrentes da boa e perfeita execução do objeto e, ainda: </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 xml:space="preserve">8.1.1 - Efetuar a entrega dos produtos </w:t>
      </w:r>
      <w:r w:rsidR="00723041">
        <w:rPr>
          <w:color w:val="000000" w:themeColor="text1"/>
        </w:rPr>
        <w:t xml:space="preserve">e a </w:t>
      </w:r>
      <w:r w:rsidR="00723041">
        <w:t>prestação do serviço</w:t>
      </w:r>
      <w:r w:rsidR="00723041" w:rsidRPr="00854ED6">
        <w:rPr>
          <w:color w:val="000000" w:themeColor="text1"/>
        </w:rPr>
        <w:t xml:space="preserve"> </w:t>
      </w:r>
      <w:r w:rsidRPr="00854ED6">
        <w:rPr>
          <w:color w:val="000000" w:themeColor="text1"/>
        </w:rPr>
        <w:t>em perfeitas condições, conforme especificações, prazo e local constantes no Edital e seus anexos, acompanhado da respectiva nota fiscal;</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 xml:space="preserve">8.1.2 -  Fornecer os produtos dentro das especificações, obedecendo rigorosamente os prazos de validade dos mesmos; </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8.1.3 - Substituir, às suas expensas, o produto em desacordo com as determinações deste Termo de Referência;</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8.1.4 - Manter, durante toda a execução do Contrato, em compatibilidade com as obrigações assumidas, todas as condições de habilitação e qualificação exigidas na Licitação;</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8.1.5 - As despesas com transporte, fretes, bem como, qualquer outra relacionada à entrega dos produtos, é de total responsabilidade da licitante;</w:t>
      </w:r>
    </w:p>
    <w:p w:rsidR="00CA7229" w:rsidRPr="00854ED6" w:rsidRDefault="00CA7229" w:rsidP="00CA7229">
      <w:pPr>
        <w:pStyle w:val="NormalArial"/>
        <w:spacing w:after="120"/>
        <w:ind w:left="-284" w:right="-568"/>
        <w:jc w:val="both"/>
      </w:pPr>
      <w:r w:rsidRPr="00854ED6">
        <w:t xml:space="preserve">8.1.6 - Os funcionários da empresa vencedora deverão estar devidamente identificados com o nome da empresa, conforme boas práticas de trabalho em geral, possuindo boa conduta e relacionamento no local de </w:t>
      </w:r>
      <w:r w:rsidR="00285706">
        <w:t>entrega</w:t>
      </w:r>
      <w:r w:rsidRPr="00854ED6">
        <w:t>; caso seja detectada alguma falha no fornecimento, que esteja em desconformidade com o Contrato, a Contratada deverá efetuar a troca satisfatoriamente e imediatamente após a notificação.</w:t>
      </w:r>
    </w:p>
    <w:p w:rsidR="00CA7229" w:rsidRPr="00854ED6" w:rsidRDefault="00CA7229" w:rsidP="00CA7229">
      <w:pPr>
        <w:pStyle w:val="NormalArial"/>
        <w:spacing w:after="120"/>
        <w:ind w:left="-284" w:right="-568"/>
        <w:jc w:val="both"/>
        <w:rPr>
          <w:color w:val="000000"/>
        </w:rPr>
      </w:pPr>
      <w:r w:rsidRPr="00854ED6">
        <w:t>8.1.7</w:t>
      </w:r>
      <w:r w:rsidRPr="00854ED6">
        <w:rPr>
          <w:b/>
          <w:bCs/>
          <w:color w:val="000000"/>
        </w:rPr>
        <w:t xml:space="preserve">- </w:t>
      </w:r>
      <w:r w:rsidRPr="00854ED6">
        <w:rPr>
          <w:color w:val="000000"/>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854ED6">
        <w:rPr>
          <w:color w:val="000000"/>
        </w:rPr>
        <w:t>parafiscais</w:t>
      </w:r>
      <w:proofErr w:type="spellEnd"/>
      <w:r w:rsidRPr="00854ED6">
        <w:rPr>
          <w:color w:val="000000"/>
        </w:rPr>
        <w:t>, empréstimos compulsórios, tarifas e licenças concedidas pelo poder público</w:t>
      </w:r>
    </w:p>
    <w:p w:rsidR="00CA7229" w:rsidRPr="00854ED6" w:rsidRDefault="00CA7229" w:rsidP="00CA7229">
      <w:pPr>
        <w:pStyle w:val="NormalArial"/>
        <w:spacing w:after="120"/>
        <w:ind w:left="-284" w:right="-568"/>
        <w:jc w:val="both"/>
      </w:pPr>
      <w:r w:rsidRPr="00854ED6">
        <w:t>8.1.8</w:t>
      </w:r>
      <w:r w:rsidRPr="00854ED6">
        <w:rPr>
          <w:b/>
          <w:bCs/>
        </w:rPr>
        <w:t xml:space="preserve">– </w:t>
      </w:r>
      <w:r w:rsidRPr="00854ED6">
        <w:t>Ser a única, integral e exclusiva responsável, em casos de reparação e/ou indenização, por todos os danos e prejuízos de qualquer natureza que causar a PMA-RJ ou a</w:t>
      </w:r>
      <w:r w:rsidR="00F00F02">
        <w:t xml:space="preserve"> terceiros, provenientes do fornecimento</w:t>
      </w:r>
      <w:r w:rsidRPr="00854ED6">
        <w:t>, respondendo por si e por seus sucessores, não transferindo, no todo ou parte, essa responsabilidade a PMA-RJ.</w:t>
      </w:r>
    </w:p>
    <w:p w:rsidR="00CA7229" w:rsidRPr="00854ED6" w:rsidRDefault="00CA7229" w:rsidP="00CA7229">
      <w:pPr>
        <w:pStyle w:val="NormalArial"/>
        <w:spacing w:after="120"/>
        <w:ind w:left="-284" w:right="-568"/>
        <w:jc w:val="both"/>
        <w:rPr>
          <w:color w:val="000000"/>
        </w:rPr>
      </w:pPr>
      <w:r w:rsidRPr="00854ED6">
        <w:t>8.1.9</w:t>
      </w:r>
      <w:r w:rsidRPr="00854ED6">
        <w:rPr>
          <w:b/>
          <w:bCs/>
          <w:color w:val="000000"/>
        </w:rPr>
        <w:t xml:space="preserve">- </w:t>
      </w:r>
      <w:r w:rsidRPr="00854ED6">
        <w:rPr>
          <w:color w:val="000000"/>
        </w:rPr>
        <w:t>Credenciar junto ao PMA-RJ funcionário (s) que atenderá (</w:t>
      </w:r>
      <w:proofErr w:type="spellStart"/>
      <w:r w:rsidRPr="00854ED6">
        <w:rPr>
          <w:color w:val="000000"/>
        </w:rPr>
        <w:t>ão</w:t>
      </w:r>
      <w:proofErr w:type="spellEnd"/>
      <w:r w:rsidRPr="00854ED6">
        <w:rPr>
          <w:color w:val="000000"/>
        </w:rPr>
        <w:t>) às requisições dos serviços e receberá (</w:t>
      </w:r>
      <w:proofErr w:type="spellStart"/>
      <w:r w:rsidRPr="00854ED6">
        <w:rPr>
          <w:color w:val="000000"/>
        </w:rPr>
        <w:t>ão</w:t>
      </w:r>
      <w:proofErr w:type="spellEnd"/>
      <w:r w:rsidRPr="00854ED6">
        <w:rPr>
          <w:color w:val="000000"/>
        </w:rPr>
        <w:t>) as instruções do responsável pelo gerenciamento e fiscalização, bem como prestará (</w:t>
      </w:r>
      <w:proofErr w:type="spellStart"/>
      <w:r w:rsidRPr="00854ED6">
        <w:rPr>
          <w:color w:val="000000"/>
        </w:rPr>
        <w:t>ão</w:t>
      </w:r>
      <w:proofErr w:type="spellEnd"/>
      <w:r w:rsidRPr="00854ED6">
        <w:rPr>
          <w:color w:val="000000"/>
        </w:rPr>
        <w:t>) às autoridades competentes as informações e assistência necessárias ao bom cumprimento de suas funções durante a execução contratual.</w:t>
      </w:r>
    </w:p>
    <w:p w:rsidR="00CA7229" w:rsidRPr="00854ED6" w:rsidRDefault="00CA7229" w:rsidP="00CA7229">
      <w:pPr>
        <w:pStyle w:val="NormalArial"/>
        <w:spacing w:after="120"/>
        <w:ind w:left="-284" w:right="-568"/>
        <w:jc w:val="both"/>
      </w:pPr>
      <w:r w:rsidRPr="00854ED6">
        <w:t>8.1.10</w:t>
      </w:r>
      <w:r w:rsidRPr="00854ED6">
        <w:rPr>
          <w:b/>
          <w:bCs/>
        </w:rPr>
        <w:t xml:space="preserve">– </w:t>
      </w:r>
      <w:r w:rsidRPr="00854ED6">
        <w:t>Indenizar em qualquer caso todos os danos e prejuízos, de qualquer natureza, que causar a PMA-RJ ou a terceiros, decorrentes de sua culpa ou dolo, na execução deste termo, respondendo por si e por seus sucessores.</w:t>
      </w:r>
    </w:p>
    <w:p w:rsidR="00CA7229" w:rsidRPr="00854ED6" w:rsidRDefault="00CA7229" w:rsidP="00CA7229">
      <w:pPr>
        <w:pStyle w:val="NormalArial"/>
        <w:spacing w:after="120"/>
        <w:ind w:left="-284" w:right="-568"/>
        <w:jc w:val="both"/>
      </w:pPr>
      <w:r w:rsidRPr="00854ED6">
        <w:lastRenderedPageBreak/>
        <w:t>8.1.11</w:t>
      </w:r>
      <w:r w:rsidRPr="00854ED6">
        <w:rPr>
          <w:b/>
          <w:bCs/>
        </w:rPr>
        <w:t xml:space="preserve">– </w:t>
      </w:r>
      <w:r w:rsidRPr="00854ED6">
        <w:t>Prestar todo e qualquer esclarecimento ou informação solicitada pela fiscalização da PMA-RJ ou demais Órgãos de Fiscalização para a devida sustentação.</w:t>
      </w:r>
    </w:p>
    <w:p w:rsidR="00CA7229" w:rsidRPr="00854ED6" w:rsidRDefault="00CA7229" w:rsidP="00CA7229">
      <w:pPr>
        <w:pStyle w:val="NormalArial"/>
        <w:spacing w:after="120"/>
        <w:ind w:left="-284" w:right="-568"/>
        <w:jc w:val="both"/>
      </w:pPr>
      <w:r w:rsidRPr="00854ED6">
        <w:t>8.1.12</w:t>
      </w:r>
      <w:r w:rsidRPr="00854ED6">
        <w:rPr>
          <w:b/>
          <w:bCs/>
        </w:rPr>
        <w:t xml:space="preserve">– </w:t>
      </w:r>
      <w:r w:rsidRPr="00854ED6">
        <w:t>Garantir acesso, a qualquer tempo, da fiscalização da PMA-RJ ao objeto contratado em questão.</w:t>
      </w:r>
    </w:p>
    <w:p w:rsidR="00CA7229" w:rsidRPr="00854ED6" w:rsidRDefault="00CA7229" w:rsidP="00CA7229">
      <w:pPr>
        <w:pStyle w:val="NormalArial"/>
        <w:spacing w:after="120"/>
        <w:ind w:left="-284" w:right="-568"/>
        <w:jc w:val="both"/>
      </w:pPr>
      <w:r w:rsidRPr="00854ED6">
        <w:t>8.1.13</w:t>
      </w:r>
      <w:r w:rsidRPr="00854ED6">
        <w:rPr>
          <w:b/>
          <w:bCs/>
        </w:rPr>
        <w:t xml:space="preserve">– </w:t>
      </w:r>
      <w:r w:rsidRPr="00854ED6">
        <w:t>Cientificar, imediatamente, a fiscalização da PMA-RJ qualquer ocorrência anormal ou acidente que se verificar na contratação.</w:t>
      </w:r>
    </w:p>
    <w:p w:rsidR="00CA7229" w:rsidRPr="00854ED6" w:rsidRDefault="00CA7229" w:rsidP="00CA7229">
      <w:pPr>
        <w:pStyle w:val="NormalArial"/>
        <w:spacing w:after="120"/>
        <w:ind w:left="-284" w:right="-568"/>
        <w:jc w:val="both"/>
      </w:pPr>
      <w:r w:rsidRPr="00854ED6">
        <w:t>8.1.14</w:t>
      </w:r>
      <w:r w:rsidRPr="00854ED6">
        <w:rPr>
          <w:b/>
          <w:bCs/>
        </w:rPr>
        <w:t xml:space="preserve">– </w:t>
      </w:r>
      <w:r w:rsidRPr="00854ED6">
        <w:t xml:space="preserve">Trocar, prontamente, </w:t>
      </w:r>
      <w:r w:rsidR="007D20EA" w:rsidRPr="00854ED6">
        <w:t>qualquer produto impróprio</w:t>
      </w:r>
      <w:r w:rsidRPr="00854ED6">
        <w:t xml:space="preserve"> para consumo, atendendo, assim, as reclamações, exigências ou observações feitas pela Fiscalização da PMA-RJ.</w:t>
      </w:r>
    </w:p>
    <w:p w:rsidR="004C4CB8" w:rsidRDefault="00CA7229" w:rsidP="00CA7229">
      <w:pPr>
        <w:pStyle w:val="NormalArial"/>
        <w:spacing w:after="120"/>
        <w:ind w:left="-284" w:right="-568"/>
        <w:jc w:val="both"/>
      </w:pPr>
      <w:r w:rsidRPr="00854ED6">
        <w:t>8.1.15</w:t>
      </w:r>
      <w:r w:rsidRPr="00854ED6">
        <w:rPr>
          <w:b/>
          <w:bCs/>
        </w:rPr>
        <w:t xml:space="preserve"> – </w:t>
      </w:r>
      <w:r w:rsidRPr="00854ED6">
        <w:t>Atender às medidas técnicas e administrativas determinadas pela fiscalização da PMA</w:t>
      </w:r>
      <w:r w:rsidR="004C4CB8">
        <w:t>.</w:t>
      </w:r>
    </w:p>
    <w:p w:rsidR="00CA7229" w:rsidRPr="00854ED6" w:rsidRDefault="00CA7229" w:rsidP="00CA7229">
      <w:pPr>
        <w:pStyle w:val="NormalArial"/>
        <w:spacing w:after="120"/>
        <w:ind w:left="-284" w:right="-568"/>
        <w:jc w:val="both"/>
      </w:pPr>
      <w:r w:rsidRPr="00854ED6">
        <w:t>8.1.16</w:t>
      </w:r>
      <w:r w:rsidRPr="00854ED6">
        <w:rPr>
          <w:b/>
          <w:bCs/>
        </w:rPr>
        <w:t xml:space="preserve">– </w:t>
      </w:r>
      <w:r w:rsidRPr="00854ED6">
        <w:t>Utilizar empregados habilitados e com capacidade técnica para a perfeita execução do contrato, em conformidade com as normas e determinações em vigor.</w:t>
      </w:r>
    </w:p>
    <w:p w:rsidR="007D20EA" w:rsidRDefault="007D20EA" w:rsidP="00FB32EE">
      <w:pPr>
        <w:pStyle w:val="NormalArial"/>
        <w:spacing w:after="120"/>
        <w:ind w:left="-284" w:right="-568"/>
        <w:jc w:val="both"/>
      </w:pPr>
    </w:p>
    <w:p w:rsidR="008B1BEC" w:rsidRDefault="008B1BEC" w:rsidP="008B1BEC">
      <w:pPr>
        <w:pStyle w:val="NormalArial"/>
        <w:spacing w:after="120"/>
        <w:ind w:left="-284" w:right="-568"/>
        <w:jc w:val="both"/>
      </w:pPr>
      <w:r>
        <w:rPr>
          <w:b/>
        </w:rPr>
        <w:t>9 - DAS OBRIGAÇÕES D</w:t>
      </w:r>
      <w:r w:rsidR="008E6909">
        <w:rPr>
          <w:b/>
        </w:rPr>
        <w:t>O FUNDO MU</w:t>
      </w:r>
      <w:r w:rsidR="008D40A1">
        <w:rPr>
          <w:b/>
        </w:rPr>
        <w:t xml:space="preserve">NICIPAL DE </w:t>
      </w:r>
      <w:r w:rsidR="00FE728B">
        <w:rPr>
          <w:b/>
        </w:rPr>
        <w:t>SAÚDE</w:t>
      </w:r>
      <w:r w:rsidR="008D40A1">
        <w:rPr>
          <w:b/>
        </w:rPr>
        <w:t xml:space="preserve"> </w:t>
      </w:r>
      <w:r>
        <w:rPr>
          <w:b/>
        </w:rPr>
        <w:t>DE APERIBÉ</w:t>
      </w:r>
    </w:p>
    <w:p w:rsidR="008B1BEC" w:rsidRDefault="008B1BEC" w:rsidP="008B1BEC">
      <w:pPr>
        <w:pStyle w:val="NormalArial"/>
        <w:spacing w:after="120"/>
        <w:ind w:left="-284" w:right="-568"/>
        <w:jc w:val="both"/>
      </w:pPr>
    </w:p>
    <w:p w:rsidR="00CA7229" w:rsidRPr="00854ED6" w:rsidRDefault="00CA7229" w:rsidP="0087214E">
      <w:pPr>
        <w:pStyle w:val="NormalArial"/>
        <w:spacing w:after="120"/>
        <w:ind w:left="-284" w:right="-568"/>
        <w:jc w:val="both"/>
      </w:pPr>
      <w:r w:rsidRPr="00854ED6">
        <w:t>9.1 - Receber o objeto no prazo e condições estabelecidas no Termo de Referência.</w:t>
      </w:r>
    </w:p>
    <w:p w:rsidR="00CA7229" w:rsidRPr="00854ED6" w:rsidRDefault="00CA7229" w:rsidP="0087214E">
      <w:pPr>
        <w:pStyle w:val="NormalArial"/>
        <w:spacing w:after="120"/>
        <w:ind w:left="-284" w:right="-568"/>
        <w:jc w:val="both"/>
      </w:pPr>
      <w:r w:rsidRPr="00854ED6">
        <w:t xml:space="preserve">9.2 - Verificar minuciosamente, no prazo fixado, a conformidade dos produtos recebidos provisoriamente com as especificações constantes no Termo e da proposta, para fins de aceitação e recebimento definitivo. </w:t>
      </w:r>
    </w:p>
    <w:p w:rsidR="00CA7229" w:rsidRPr="00854ED6" w:rsidRDefault="00CA7229" w:rsidP="0087214E">
      <w:pPr>
        <w:pStyle w:val="NormalArial"/>
        <w:spacing w:after="120"/>
        <w:ind w:left="-284" w:right="-568"/>
        <w:jc w:val="both"/>
      </w:pPr>
      <w:r w:rsidRPr="00854ED6">
        <w:t xml:space="preserve">9.3 - Comunicar à Contratada, por escrito, possíveis problemas no objeto fornecido, para que seja substituído, reparado ou corrigido. </w:t>
      </w:r>
    </w:p>
    <w:p w:rsidR="00CA7229" w:rsidRPr="00854ED6" w:rsidRDefault="00CA7229" w:rsidP="0087214E">
      <w:pPr>
        <w:pStyle w:val="NormalArial"/>
        <w:spacing w:after="120"/>
        <w:ind w:left="-284" w:right="-568"/>
        <w:jc w:val="both"/>
      </w:pPr>
      <w:r w:rsidRPr="00854ED6">
        <w:t xml:space="preserve">9.4 - Acompanhar e fiscalizar o cumprimento das obrigações da Contratada. </w:t>
      </w:r>
    </w:p>
    <w:p w:rsidR="00CA7229" w:rsidRPr="00854ED6" w:rsidRDefault="00CA7229" w:rsidP="0087214E">
      <w:pPr>
        <w:pStyle w:val="NormalArial"/>
        <w:spacing w:after="120"/>
        <w:ind w:left="-284" w:right="-568"/>
        <w:jc w:val="both"/>
      </w:pPr>
      <w:r w:rsidRPr="00854ED6">
        <w:t xml:space="preserve">9.5 - Efetuar o pagamento à Licitante no valor correspondente ao fornecimento do objeto, no prazo e forma estabelecidos. </w:t>
      </w:r>
    </w:p>
    <w:p w:rsidR="00CA7229" w:rsidRPr="00854ED6" w:rsidRDefault="00CA7229" w:rsidP="0087214E">
      <w:pPr>
        <w:pStyle w:val="NormalArial"/>
        <w:spacing w:after="120"/>
        <w:ind w:left="-284" w:right="-568"/>
        <w:jc w:val="both"/>
      </w:pPr>
      <w:r w:rsidRPr="00854ED6">
        <w:t>9.6 – O FMAS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A7229" w:rsidRPr="00854ED6" w:rsidRDefault="00CA7229" w:rsidP="0087214E">
      <w:pPr>
        <w:pStyle w:val="NormalArial"/>
        <w:spacing w:after="120"/>
        <w:ind w:left="-284" w:right="-568"/>
        <w:jc w:val="both"/>
      </w:pPr>
      <w:r w:rsidRPr="00854ED6">
        <w:rPr>
          <w:bCs/>
        </w:rPr>
        <w:t>9.7</w:t>
      </w:r>
      <w:r w:rsidRPr="00854ED6">
        <w:rPr>
          <w:b/>
          <w:bCs/>
        </w:rPr>
        <w:t xml:space="preserve"> – </w:t>
      </w:r>
      <w:r w:rsidRPr="00854ED6">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rsidR="00CA7229" w:rsidRPr="00854ED6" w:rsidRDefault="00CA7229" w:rsidP="0087214E">
      <w:pPr>
        <w:pStyle w:val="NormalArial"/>
        <w:spacing w:after="120"/>
        <w:ind w:left="-284" w:right="-568"/>
        <w:jc w:val="both"/>
      </w:pPr>
      <w:r w:rsidRPr="00854ED6">
        <w:rPr>
          <w:bCs/>
        </w:rPr>
        <w:t>9.8</w:t>
      </w:r>
      <w:r w:rsidRPr="00854ED6">
        <w:rPr>
          <w:b/>
          <w:bCs/>
        </w:rPr>
        <w:t xml:space="preserve"> – </w:t>
      </w:r>
      <w:r w:rsidRPr="00854ED6">
        <w:t>Verificar minuciosamente, no prazo fixado, a conformidade dos produtos recebidos provisoriamente com as especificações constantes do edital e da proposta, para fins de aceitação e recebimento definitivos.</w:t>
      </w:r>
    </w:p>
    <w:p w:rsidR="00CA7229" w:rsidRPr="00854ED6" w:rsidRDefault="00CA7229" w:rsidP="0087214E">
      <w:pPr>
        <w:pStyle w:val="NormalArial"/>
        <w:spacing w:after="120"/>
        <w:ind w:left="-284" w:right="-568"/>
        <w:jc w:val="both"/>
      </w:pPr>
      <w:r w:rsidRPr="00854ED6">
        <w:rPr>
          <w:bCs/>
        </w:rPr>
        <w:t>9.9</w:t>
      </w:r>
      <w:r w:rsidRPr="00854ED6">
        <w:rPr>
          <w:b/>
          <w:bCs/>
        </w:rPr>
        <w:t xml:space="preserve"> – </w:t>
      </w:r>
      <w:r w:rsidRPr="00854ED6">
        <w:t xml:space="preserve">Notificar a contratada por escrito da ocorrência de eventuais imperfeições no curso da execução do contrato, fixando prazo para a sua correção. </w:t>
      </w:r>
    </w:p>
    <w:p w:rsidR="00EA0B3A" w:rsidRDefault="00EA0B3A" w:rsidP="008B1BEC">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10 - DA SUBCONTRAÇÃO</w:t>
      </w:r>
    </w:p>
    <w:p w:rsidR="00EA0B3A" w:rsidRPr="0000583B" w:rsidRDefault="00EA0B3A" w:rsidP="00EA0B3A">
      <w:pPr>
        <w:pStyle w:val="NormalArial"/>
        <w:spacing w:after="120"/>
        <w:ind w:left="-284" w:right="-568"/>
        <w:jc w:val="both"/>
        <w:rPr>
          <w:b/>
        </w:rPr>
      </w:pPr>
    </w:p>
    <w:p w:rsidR="00EA0B3A" w:rsidRPr="0088065E" w:rsidRDefault="00EA0B3A" w:rsidP="00EA0B3A">
      <w:pPr>
        <w:pStyle w:val="NormalArial"/>
        <w:spacing w:after="120"/>
        <w:ind w:left="-284" w:right="-568"/>
        <w:jc w:val="both"/>
      </w:pPr>
      <w:r>
        <w:lastRenderedPageBreak/>
        <w:t>10.1 -</w:t>
      </w:r>
      <w:r w:rsidRPr="0000583B">
        <w:t xml:space="preserve"> Não será admitida a subcontratação do objeto licitado</w:t>
      </w:r>
      <w:r>
        <w:t>.</w:t>
      </w:r>
    </w:p>
    <w:p w:rsidR="008B1BEC" w:rsidRPr="007348E6" w:rsidRDefault="008B1BEC" w:rsidP="00FB32EE">
      <w:pPr>
        <w:pStyle w:val="NormalArial"/>
        <w:spacing w:after="120"/>
        <w:ind w:left="-284" w:right="-568"/>
        <w:jc w:val="both"/>
      </w:pPr>
    </w:p>
    <w:p w:rsidR="001615BE" w:rsidRPr="007348E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11</w:t>
      </w:r>
      <w:r w:rsidR="001615BE" w:rsidRPr="007348E6">
        <w:rPr>
          <w:rFonts w:ascii="Times New Roman" w:eastAsiaTheme="minorHAnsi" w:hAnsi="Times New Roman"/>
          <w:b/>
          <w:bCs/>
          <w:sz w:val="24"/>
          <w:szCs w:val="24"/>
          <w:lang w:eastAsia="en-US"/>
        </w:rPr>
        <w:t xml:space="preserve"> - DA QUALIFICAÇÃO TÉCNICA</w:t>
      </w:r>
    </w:p>
    <w:p w:rsidR="00200967" w:rsidRDefault="00EA0B3A" w:rsidP="00200967">
      <w:pPr>
        <w:spacing w:after="120" w:line="240" w:lineRule="auto"/>
        <w:ind w:left="-284" w:right="-568"/>
        <w:jc w:val="both"/>
        <w:rPr>
          <w:rFonts w:ascii="Times New Roman" w:hAnsi="Times New Roman"/>
          <w:b/>
          <w:sz w:val="24"/>
          <w:szCs w:val="24"/>
          <w:u w:val="single"/>
        </w:rPr>
      </w:pPr>
      <w:r>
        <w:rPr>
          <w:rFonts w:ascii="Times New Roman" w:hAnsi="Times New Roman"/>
          <w:sz w:val="24"/>
          <w:szCs w:val="24"/>
        </w:rPr>
        <w:t>11</w:t>
      </w:r>
      <w:r w:rsidR="00200967">
        <w:rPr>
          <w:rFonts w:ascii="Times New Roman" w:hAnsi="Times New Roman"/>
          <w:sz w:val="24"/>
          <w:szCs w:val="24"/>
        </w:rPr>
        <w:t xml:space="preserve">.1 - </w:t>
      </w:r>
      <w:r w:rsidR="00200967" w:rsidRPr="00121C60">
        <w:rPr>
          <w:rFonts w:ascii="Times New Roman" w:hAnsi="Times New Roman"/>
          <w:sz w:val="24"/>
          <w:szCs w:val="24"/>
        </w:rPr>
        <w:t xml:space="preserve">Comprovação através de </w:t>
      </w:r>
      <w:r w:rsidR="00664603" w:rsidRPr="00664603">
        <w:rPr>
          <w:rFonts w:ascii="Times New Roman" w:hAnsi="Times New Roman"/>
          <w:b/>
          <w:sz w:val="24"/>
          <w:szCs w:val="24"/>
        </w:rPr>
        <w:t>DECLARAÇÃO</w:t>
      </w:r>
      <w:r w:rsidR="00200967" w:rsidRPr="00121C60">
        <w:rPr>
          <w:rFonts w:ascii="Times New Roman" w:hAnsi="Times New Roman"/>
          <w:sz w:val="24"/>
          <w:szCs w:val="24"/>
        </w:rPr>
        <w:t xml:space="preserve"> em modelo idêntico ao fornecido pelo Órgão Licitante, assinada por seu (s) representante (s) legal (</w:t>
      </w:r>
      <w:proofErr w:type="spellStart"/>
      <w:r w:rsidR="00200967" w:rsidRPr="00121C60">
        <w:rPr>
          <w:rFonts w:ascii="Times New Roman" w:hAnsi="Times New Roman"/>
          <w:sz w:val="24"/>
          <w:szCs w:val="24"/>
        </w:rPr>
        <w:t>is</w:t>
      </w:r>
      <w:proofErr w:type="spellEnd"/>
      <w:r w:rsidR="00200967" w:rsidRPr="00121C60">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E23A1A">
        <w:rPr>
          <w:rFonts w:ascii="Times New Roman" w:hAnsi="Times New Roman"/>
          <w:b/>
          <w:sz w:val="24"/>
          <w:szCs w:val="24"/>
        </w:rPr>
        <w:t>(ANEXO VII)</w:t>
      </w:r>
      <w:r w:rsidR="00200967" w:rsidRPr="00121C60">
        <w:rPr>
          <w:rFonts w:ascii="Times New Roman" w:hAnsi="Times New Roman"/>
          <w:sz w:val="24"/>
          <w:szCs w:val="24"/>
        </w:rPr>
        <w:t>.</w:t>
      </w:r>
    </w:p>
    <w:p w:rsidR="00595331" w:rsidRPr="00057D82" w:rsidRDefault="00595331" w:rsidP="00595331">
      <w:pPr>
        <w:spacing w:after="120" w:line="240" w:lineRule="auto"/>
        <w:ind w:left="-284" w:right="-568"/>
        <w:jc w:val="both"/>
        <w:rPr>
          <w:rFonts w:ascii="Times New Roman" w:hAnsi="Times New Roman"/>
          <w:sz w:val="24"/>
          <w:szCs w:val="24"/>
        </w:rPr>
      </w:pPr>
    </w:p>
    <w:p w:rsidR="00C9317F" w:rsidRPr="007348E6" w:rsidRDefault="00EA0B3A" w:rsidP="00FB32EE">
      <w:pPr>
        <w:pStyle w:val="Estilo"/>
        <w:spacing w:after="120"/>
        <w:ind w:left="-284" w:right="-568"/>
        <w:jc w:val="both"/>
        <w:rPr>
          <w:rFonts w:ascii="Times New Roman" w:hAnsi="Times New Roman" w:cs="Times New Roman"/>
          <w:b/>
          <w:u w:val="single"/>
          <w:lang w:bidi="he-IL"/>
        </w:rPr>
      </w:pPr>
      <w:r>
        <w:rPr>
          <w:rFonts w:ascii="Times New Roman" w:hAnsi="Times New Roman" w:cs="Times New Roman"/>
          <w:b/>
          <w:lang w:bidi="he-IL"/>
        </w:rPr>
        <w:t>12</w:t>
      </w:r>
      <w:r w:rsidR="001D2FEA">
        <w:rPr>
          <w:rFonts w:ascii="Times New Roman" w:hAnsi="Times New Roman" w:cs="Times New Roman"/>
          <w:b/>
          <w:lang w:bidi="he-IL"/>
        </w:rPr>
        <w:t xml:space="preserve"> </w:t>
      </w:r>
      <w:r w:rsidR="00C9317F" w:rsidRPr="007348E6">
        <w:rPr>
          <w:rFonts w:ascii="Times New Roman" w:hAnsi="Times New Roman" w:cs="Times New Roman"/>
          <w:b/>
          <w:lang w:bidi="he-IL"/>
        </w:rPr>
        <w:t>– DO PAGAMENTO</w:t>
      </w:r>
    </w:p>
    <w:p w:rsidR="00C9317F" w:rsidRPr="007348E6" w:rsidRDefault="00C9317F" w:rsidP="00FB32EE">
      <w:pPr>
        <w:pStyle w:val="NormalArial"/>
        <w:spacing w:after="120"/>
        <w:ind w:left="-284" w:right="-568"/>
        <w:jc w:val="both"/>
        <w:rPr>
          <w:lang w:bidi="he-IL"/>
        </w:rPr>
      </w:pPr>
    </w:p>
    <w:p w:rsidR="00623AE3" w:rsidRPr="00334FDC" w:rsidRDefault="00623AE3" w:rsidP="00623AE3">
      <w:pPr>
        <w:pStyle w:val="NormalArial"/>
        <w:spacing w:after="120"/>
        <w:ind w:left="-284" w:right="-568"/>
        <w:jc w:val="both"/>
      </w:pPr>
      <w:r w:rsidRPr="00334FDC">
        <w:t xml:space="preserve">12.1 </w:t>
      </w:r>
      <w:r w:rsidR="00C21584">
        <w:t xml:space="preserve">- </w:t>
      </w:r>
      <w:r w:rsidR="00F00F02">
        <w:t xml:space="preserve">O pagamento deste fornecimento </w:t>
      </w:r>
      <w:r w:rsidRPr="00334FDC">
        <w:t>dar-se-á a vista após o recebimento definitivo.</w:t>
      </w:r>
    </w:p>
    <w:p w:rsidR="00623AE3" w:rsidRPr="00334FDC" w:rsidRDefault="00623AE3" w:rsidP="00623AE3">
      <w:pPr>
        <w:pStyle w:val="NormalArial"/>
        <w:spacing w:after="120"/>
        <w:ind w:left="-284" w:right="-568"/>
        <w:jc w:val="both"/>
      </w:pPr>
      <w:r w:rsidRPr="00334FDC">
        <w:t xml:space="preserve">12.2 – A licitante contratada deverá apresentar a documentação para a cobrança respectiva na Secretaria de Finanças e Planejamento, até o 5º (quinto) dia útil posterior à data final do período de adimplemento da obrigação. </w:t>
      </w:r>
    </w:p>
    <w:p w:rsidR="00623AE3" w:rsidRPr="00334FDC" w:rsidRDefault="00623AE3" w:rsidP="00623AE3">
      <w:pPr>
        <w:pStyle w:val="NormalArial"/>
        <w:spacing w:after="120"/>
        <w:ind w:left="-284" w:right="-568"/>
        <w:jc w:val="both"/>
      </w:pPr>
      <w:r w:rsidRPr="00334FDC">
        <w:t>12.3– Os documentos fiscais de cobrança, deverão ser emitidos contra O FUNDO MUNICIPAL DE SAÚDE, com seguintes dados:</w:t>
      </w:r>
    </w:p>
    <w:p w:rsidR="00623AE3" w:rsidRPr="00334FDC" w:rsidRDefault="00623AE3" w:rsidP="00623AE3">
      <w:pPr>
        <w:pStyle w:val="NormalArial"/>
        <w:spacing w:after="120"/>
        <w:ind w:left="-284" w:right="-568"/>
        <w:jc w:val="both"/>
      </w:pPr>
      <w:r w:rsidRPr="00334FDC">
        <w:t>“Fundo Municipal de Saúde</w:t>
      </w:r>
      <w:r w:rsidRPr="00334FDC">
        <w:tab/>
      </w:r>
    </w:p>
    <w:p w:rsidR="00623AE3" w:rsidRPr="00334FDC" w:rsidRDefault="00623AE3" w:rsidP="00623AE3">
      <w:pPr>
        <w:pStyle w:val="NormalArial"/>
        <w:spacing w:after="120"/>
        <w:ind w:left="-284" w:right="-568"/>
        <w:jc w:val="both"/>
      </w:pPr>
      <w:r w:rsidRPr="00334FDC">
        <w:t>Rua Antonio Jose Moreira S/N – Aperibé- RJ</w:t>
      </w:r>
    </w:p>
    <w:p w:rsidR="00623AE3" w:rsidRPr="00334FDC" w:rsidRDefault="00623AE3" w:rsidP="00623AE3">
      <w:pPr>
        <w:pStyle w:val="NormalArial"/>
        <w:spacing w:after="120"/>
        <w:ind w:left="-284" w:right="-568"/>
        <w:jc w:val="both"/>
      </w:pPr>
      <w:r w:rsidRPr="00334FDC">
        <w:t>CEP: 28.495-000</w:t>
      </w:r>
    </w:p>
    <w:p w:rsidR="00623AE3" w:rsidRPr="00334FDC" w:rsidRDefault="00623AE3" w:rsidP="00623AE3">
      <w:pPr>
        <w:pStyle w:val="NormalArial"/>
        <w:spacing w:after="120"/>
        <w:ind w:left="-284" w:right="-568"/>
        <w:jc w:val="both"/>
      </w:pPr>
      <w:r w:rsidRPr="00334FDC">
        <w:t>Inscrição Estadual: Isenta</w:t>
      </w:r>
    </w:p>
    <w:p w:rsidR="00623AE3" w:rsidRPr="00334FDC" w:rsidRDefault="00623AE3" w:rsidP="00623AE3">
      <w:pPr>
        <w:pStyle w:val="NormalArial"/>
        <w:spacing w:after="120"/>
        <w:ind w:left="-284" w:right="-568"/>
        <w:jc w:val="both"/>
      </w:pPr>
      <w:r w:rsidRPr="00334FDC">
        <w:t>CNPJ: 02.934.539/0001-43”</w:t>
      </w:r>
    </w:p>
    <w:p w:rsidR="00623AE3" w:rsidRPr="00334FDC" w:rsidRDefault="00623AE3" w:rsidP="00623AE3">
      <w:pPr>
        <w:pStyle w:val="NormalArial"/>
        <w:spacing w:after="120"/>
        <w:ind w:left="-284" w:right="-568"/>
        <w:jc w:val="both"/>
      </w:pPr>
      <w:r w:rsidRPr="00334FDC">
        <w:t xml:space="preserve">12.4– O pagamento será efetuado pela FMS APERIBÈ mediante crédito em conta corrente da CONTRATADA, até 30º (trigésimo) dia corrido, a contar da atestação da nota fiscal apresentada pela CONTRATADA, desde que cumpridas às formalidades legais e contratuais previstas. </w:t>
      </w:r>
    </w:p>
    <w:p w:rsidR="00623AE3" w:rsidRPr="00334FDC" w:rsidRDefault="00623AE3" w:rsidP="00623AE3">
      <w:pPr>
        <w:pStyle w:val="NormalArial"/>
        <w:spacing w:after="120"/>
        <w:ind w:left="-284" w:right="-568"/>
        <w:jc w:val="both"/>
      </w:pPr>
      <w:r w:rsidRPr="00334FDC">
        <w:t xml:space="preserve">12.5– 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rsidR="00623AE3" w:rsidRPr="00334FDC" w:rsidRDefault="00623AE3" w:rsidP="00623AE3">
      <w:pPr>
        <w:pStyle w:val="NormalArial"/>
        <w:spacing w:after="120"/>
        <w:ind w:left="-284" w:right="-568"/>
        <w:jc w:val="both"/>
      </w:pPr>
      <w:r w:rsidRPr="00334FDC">
        <w:t>12.6– O pagamento da multa e da compensação financeira a que se refere o subitem anterior será efetivado mediante autorização expressa da (o) Ordenador (a) de Despesa da PMA-RJ, em processo próprio.</w:t>
      </w:r>
    </w:p>
    <w:p w:rsidR="00623AE3" w:rsidRPr="00334FDC" w:rsidRDefault="00623AE3" w:rsidP="00623AE3">
      <w:pPr>
        <w:pStyle w:val="NormalArial"/>
        <w:spacing w:after="120"/>
        <w:ind w:left="-284" w:right="-568"/>
        <w:jc w:val="both"/>
      </w:pPr>
      <w:r w:rsidRPr="00334FDC">
        <w:t>12.7 - Na hipótese de o documento de cobrança apresentar erros, fica suspenso o prazo para o pagamento respectivo, prosseguindo-se a contagem somente após a apresentação da nova documentação isenta de erros.</w:t>
      </w:r>
    </w:p>
    <w:p w:rsidR="00623AE3" w:rsidRPr="00334FDC" w:rsidRDefault="00623AE3" w:rsidP="00623AE3">
      <w:pPr>
        <w:pStyle w:val="NormalArial"/>
        <w:spacing w:after="120"/>
        <w:ind w:left="-284" w:right="-568"/>
        <w:jc w:val="both"/>
      </w:pPr>
      <w:r w:rsidRPr="00334FDC">
        <w:t>12.8 – As Certidões do INSS e FGTS deverão estar em vigência na fase de liquidação e do pagamento.</w:t>
      </w:r>
    </w:p>
    <w:p w:rsidR="00623AE3" w:rsidRPr="00334FDC" w:rsidRDefault="00623AE3" w:rsidP="00623AE3">
      <w:pPr>
        <w:pStyle w:val="NormalArial"/>
        <w:spacing w:after="120"/>
        <w:ind w:left="-284" w:right="-568"/>
        <w:jc w:val="both"/>
      </w:pPr>
      <w:r w:rsidRPr="00334FDC">
        <w:t>12.9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623AE3" w:rsidRPr="00334FDC" w:rsidRDefault="00623AE3" w:rsidP="00623AE3">
      <w:pPr>
        <w:pStyle w:val="NormalArial"/>
        <w:spacing w:after="120"/>
        <w:ind w:left="-284" w:right="-568"/>
        <w:jc w:val="both"/>
      </w:pPr>
      <w:r w:rsidRPr="00334FDC">
        <w:lastRenderedPageBreak/>
        <w:t>12.10 – A verificação de inexistência de débitos com a Fazenda Municipal do Município de Aperibé, é condição essencial para a inscrição do credor na lista cronológica de pagamento.</w:t>
      </w:r>
    </w:p>
    <w:p w:rsidR="001C5C7E" w:rsidRDefault="001C5C7E" w:rsidP="001C5C7E">
      <w:pPr>
        <w:spacing w:after="120" w:line="240" w:lineRule="auto"/>
        <w:ind w:left="-284" w:right="-710"/>
        <w:jc w:val="both"/>
        <w:rPr>
          <w:rFonts w:ascii="Times New Roman" w:hAnsi="Times New Roman"/>
          <w:b/>
          <w:sz w:val="24"/>
          <w:szCs w:val="24"/>
        </w:rPr>
      </w:pP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b/>
          <w:sz w:val="24"/>
          <w:szCs w:val="24"/>
        </w:rPr>
        <w:t>13 - DAS SANÇÕES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13.1 – No caso de descumprimento total ou parcial das condições desde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Pr>
          <w:rFonts w:ascii="Times New Roman" w:hAnsi="Times New Roman"/>
          <w:b/>
          <w:sz w:val="24"/>
          <w:szCs w:val="24"/>
        </w:rPr>
        <w:t>as penalidades previstas nos artigos 86, 87 e 88 da Lei Federal nº 8.666/93</w:t>
      </w:r>
      <w:r>
        <w:rPr>
          <w:rFonts w:ascii="Times New Roman" w:hAnsi="Times New Roman"/>
          <w:sz w:val="24"/>
          <w:szCs w:val="24"/>
        </w:rPr>
        <w:t xml:space="preserve"> e suas regulamentações e, em especial, as seguintes sanções: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13.1.1</w:t>
      </w:r>
      <w:r>
        <w:rPr>
          <w:rFonts w:ascii="Times New Roman" w:hAnsi="Times New Roman"/>
          <w:b/>
          <w:sz w:val="24"/>
          <w:szCs w:val="24"/>
        </w:rPr>
        <w:t xml:space="preserve"> - Advertência</w:t>
      </w:r>
      <w:r>
        <w:rPr>
          <w:rFonts w:ascii="Times New Roman" w:hAnsi="Times New Roman"/>
          <w:sz w:val="24"/>
          <w:szCs w:val="24"/>
        </w:rPr>
        <w:t>, nas hipóteses de execução irregular desde que não gere algum prejuízo;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15.1.2 – </w:t>
      </w:r>
      <w:r>
        <w:rPr>
          <w:rFonts w:ascii="Times New Roman" w:hAnsi="Times New Roman"/>
          <w:b/>
          <w:sz w:val="24"/>
          <w:szCs w:val="24"/>
        </w:rPr>
        <w:t>Da multa por descumprimento do Contrato</w:t>
      </w:r>
      <w:r>
        <w:rPr>
          <w:rFonts w:ascii="Times New Roman" w:hAnsi="Times New Roman"/>
          <w:sz w:val="24"/>
          <w:szCs w:val="24"/>
        </w:rPr>
        <w:t>: em caso de inexecução total do Contrato por parte do Contratado, fica desde já estipulada uma multa contratual de 20% (vinte por cento) do valor global licitado, além de perdas e danos que por ventura tenha causado à Contratante;</w:t>
      </w: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sz w:val="24"/>
          <w:szCs w:val="24"/>
        </w:rPr>
        <w:t>13.1.3 - Em caso de inexecução parcial do Contrato, a multa compensatória, no mesmo percentual do subitem anterior, será aplicada de forma proporcional à obrigação inadimplida pelo Contratado;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13.1.4 </w:t>
      </w:r>
      <w:r>
        <w:rPr>
          <w:rFonts w:ascii="Times New Roman" w:hAnsi="Times New Roman"/>
          <w:b/>
          <w:sz w:val="24"/>
          <w:szCs w:val="24"/>
        </w:rPr>
        <w:t>- Suspensão temporária</w:t>
      </w:r>
      <w:r>
        <w:rPr>
          <w:rFonts w:ascii="Times New Roman" w:hAnsi="Times New Roman"/>
          <w:sz w:val="24"/>
          <w:szCs w:val="24"/>
        </w:rPr>
        <w:t xml:space="preserve"> de participação em Licitação e impedimento de contratar com o </w:t>
      </w:r>
      <w:r>
        <w:rPr>
          <w:rFonts w:ascii="Times New Roman" w:hAnsi="Times New Roman"/>
          <w:b/>
          <w:bCs/>
          <w:sz w:val="24"/>
          <w:szCs w:val="24"/>
        </w:rPr>
        <w:t xml:space="preserve">Município de Aperibé/RJ, </w:t>
      </w:r>
      <w:r>
        <w:rPr>
          <w:rFonts w:ascii="Times New Roman" w:hAnsi="Times New Roman"/>
          <w:sz w:val="24"/>
          <w:szCs w:val="24"/>
        </w:rPr>
        <w:t>por prazo não superior a 02 (dois) anos, sendo garantido o princípio do devido processo legal, ampla defesa e o crivo do contraditório;</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13.1.5</w:t>
      </w:r>
      <w:r>
        <w:rPr>
          <w:rFonts w:ascii="Times New Roman" w:hAnsi="Times New Roman"/>
          <w:b/>
          <w:sz w:val="24"/>
          <w:szCs w:val="24"/>
          <w:lang w:eastAsia="ar-SA"/>
        </w:rPr>
        <w:t xml:space="preserve"> - Declaração de inidoneidade</w:t>
      </w:r>
      <w:r>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sz w:val="24"/>
          <w:szCs w:val="24"/>
        </w:rPr>
        <w:t>13.2</w:t>
      </w:r>
      <w:r>
        <w:rPr>
          <w:rFonts w:ascii="Times New Roman" w:hAnsi="Times New Roman"/>
          <w:b/>
          <w:sz w:val="24"/>
          <w:szCs w:val="24"/>
        </w:rPr>
        <w:t xml:space="preserve"> -</w:t>
      </w:r>
      <w:r>
        <w:rPr>
          <w:rFonts w:ascii="Times New Roman" w:hAnsi="Times New Roman"/>
          <w:sz w:val="24"/>
          <w:szCs w:val="24"/>
        </w:rPr>
        <w:t xml:space="preserve"> A advertência será aplicada em casos de faltas leves, assim entendidas aquelas que não acarretem prejuízo ao interesse da execução do fornecimento do objeto.</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13.3</w:t>
      </w:r>
      <w:r>
        <w:rPr>
          <w:rFonts w:ascii="Times New Roman" w:hAnsi="Times New Roman"/>
          <w:b/>
          <w:sz w:val="24"/>
          <w:szCs w:val="24"/>
          <w:lang w:eastAsia="ar-SA"/>
        </w:rPr>
        <w:t xml:space="preserve"> - </w:t>
      </w:r>
      <w:r>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15.4</w:t>
      </w:r>
      <w:r>
        <w:rPr>
          <w:rFonts w:ascii="Times New Roman" w:hAnsi="Times New Roman"/>
          <w:b/>
          <w:sz w:val="24"/>
          <w:szCs w:val="24"/>
          <w:lang w:eastAsia="ar-SA"/>
        </w:rPr>
        <w:t xml:space="preserve"> -</w:t>
      </w:r>
      <w:r>
        <w:rPr>
          <w:rFonts w:ascii="Times New Roman" w:hAnsi="Times New Roman"/>
          <w:sz w:val="24"/>
          <w:szCs w:val="24"/>
          <w:lang w:eastAsia="ar-SA"/>
        </w:rPr>
        <w:t xml:space="preserve"> As perdas e danos decorrentes de culpa ou dolo da Contratada serão ressarcidos ao </w:t>
      </w:r>
      <w:r>
        <w:rPr>
          <w:rFonts w:ascii="Times New Roman" w:hAnsi="Times New Roman"/>
          <w:bCs/>
          <w:sz w:val="24"/>
          <w:szCs w:val="24"/>
          <w:lang w:eastAsia="ar-SA"/>
        </w:rPr>
        <w:t xml:space="preserve">Município de Aperibé/RJ </w:t>
      </w:r>
      <w:r>
        <w:rPr>
          <w:rFonts w:ascii="Times New Roman" w:hAnsi="Times New Roman"/>
          <w:sz w:val="24"/>
          <w:szCs w:val="24"/>
          <w:lang w:eastAsia="ar-SA"/>
        </w:rPr>
        <w:t xml:space="preserve">no prazo máximo de </w:t>
      </w:r>
      <w:r>
        <w:rPr>
          <w:rFonts w:ascii="Times New Roman" w:hAnsi="Times New Roman"/>
          <w:b/>
          <w:sz w:val="24"/>
          <w:szCs w:val="24"/>
          <w:lang w:eastAsia="ar-SA"/>
        </w:rPr>
        <w:t>03 (três) dias</w:t>
      </w:r>
      <w:r>
        <w:rPr>
          <w:rFonts w:ascii="Times New Roman" w:hAnsi="Times New Roman"/>
          <w:sz w:val="24"/>
          <w:szCs w:val="24"/>
          <w:lang w:eastAsia="ar-SA"/>
        </w:rPr>
        <w:t>, contados de notificação administrativa, sob pena de multa de 2,5% (dois e meio por cento) sobre o valor do Contrato, por dia de atraso.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13.5 – As multas previstas no Edital poderão ser aplicadas cumulativamente ou individualmente, não impedindo que o Município de Aperibé/RJ rescinda unilateralmente o Contrato e aplique as demais sanções legais cabíveis.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13.6 – As multas previstas no Edital e aplicadas deverão ser recolhidas no prazo de 03 (três) dias a contar da correspondente notificação e poderão ser descontadas dos pagamentos eventualmente devidos pelo Município de Aperibé/RJ à </w:t>
      </w:r>
      <w:r>
        <w:rPr>
          <w:rFonts w:ascii="Times New Roman" w:hAnsi="Times New Roman"/>
          <w:b/>
          <w:sz w:val="24"/>
          <w:szCs w:val="24"/>
        </w:rPr>
        <w:t>CONTRATADA</w:t>
      </w:r>
      <w:r>
        <w:rPr>
          <w:rFonts w:ascii="Times New Roman" w:hAnsi="Times New Roman"/>
          <w:sz w:val="24"/>
          <w:szCs w:val="24"/>
        </w:rPr>
        <w:t xml:space="preserve"> ou, ainda, quando for o caso, cobrada judicialmente, em consonância com os parágrafos 2º e 3º do art. 86 da Lei Federal nº 8.666/93.</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13.7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lastRenderedPageBreak/>
        <w:t>13.8 – A licitante que, convocada dentro do prazo de validade da sua proposta, não retirar a nota de empenho, deixar de entregar a documentação exigida para a contratação, apresentar documentação falsa exigida para o certame, ensejar o retardamento da execução do seu objeto, não mantiver a proposta, falhar ou fraudar na execução do Contrato, comportar-se de modo inidôneo ou cometer fraude fiscal, poderá, nos termos dos 7º da Lei Federal nº 10.520/02, ser impedida de licitar e contratar com a União, Estados, Distrito Federal e Municípios e será descredenciada do Cadastro de Fornecedores mantido pela Administração Pública Municipal, pelo prazo de até 05 (cinco) anos, sem prejuízo das multas previstas no Edital, no Contrato e da aplicação das demais cominações legais.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13.9</w:t>
      </w:r>
      <w:r>
        <w:rPr>
          <w:rFonts w:ascii="Times New Roman" w:hAnsi="Times New Roman"/>
          <w:b/>
          <w:sz w:val="24"/>
          <w:szCs w:val="24"/>
        </w:rPr>
        <w:t xml:space="preserve"> -</w:t>
      </w:r>
      <w:r>
        <w:rPr>
          <w:rFonts w:ascii="Times New Roman" w:hAnsi="Times New Roman"/>
          <w:sz w:val="24"/>
          <w:szCs w:val="24"/>
        </w:rPr>
        <w:t xml:space="preserve"> Constituem motivos para rescisão do Contrato, por ato unilateral do Contratante, os elencados no artigo 78, I ao XII e XVII da Lei Federal nº 8.666/93</w:t>
      </w:r>
      <w:r>
        <w:rPr>
          <w:rFonts w:ascii="Times New Roman" w:hAnsi="Times New Roman"/>
          <w:b/>
          <w:sz w:val="24"/>
          <w:szCs w:val="24"/>
        </w:rPr>
        <w:t>,</w:t>
      </w:r>
      <w:r>
        <w:rPr>
          <w:rFonts w:ascii="Times New Roman" w:hAnsi="Times New Roman"/>
          <w:sz w:val="24"/>
          <w:szCs w:val="24"/>
        </w:rPr>
        <w:t xml:space="preserve"> mediante decisão fundamentada, assegurados o contraditório, a defesa prévia e ampla defesa, acarretando para a Contratada, no que couberem, as consequências previstas no </w:t>
      </w:r>
      <w:r>
        <w:rPr>
          <w:rFonts w:ascii="Times New Roman" w:hAnsi="Times New Roman"/>
          <w:b/>
          <w:sz w:val="24"/>
          <w:szCs w:val="24"/>
        </w:rPr>
        <w:t>artigo 80 do mesmo diploma legal</w:t>
      </w:r>
      <w:r>
        <w:rPr>
          <w:rFonts w:ascii="Times New Roman" w:hAnsi="Times New Roman"/>
          <w:sz w:val="24"/>
          <w:szCs w:val="24"/>
        </w:rPr>
        <w:t>, sem prejuízo das sanções estipuladas em Lei e Edital.</w:t>
      </w:r>
    </w:p>
    <w:p w:rsidR="00EA0B3A" w:rsidRDefault="00EA0B3A" w:rsidP="00FB32EE">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w:t>
      </w:r>
      <w:r w:rsidR="001C5C7E">
        <w:rPr>
          <w:b/>
        </w:rPr>
        <w:t>4</w:t>
      </w:r>
      <w:r w:rsidRPr="0000583B">
        <w:rPr>
          <w:b/>
        </w:rPr>
        <w:t xml:space="preserve"> - CONTROLE DA EXECUÇÃO </w:t>
      </w:r>
    </w:p>
    <w:p w:rsidR="00623AE3" w:rsidRDefault="00623AE3" w:rsidP="00623AE3">
      <w:pPr>
        <w:pStyle w:val="NormalArial"/>
        <w:spacing w:after="120"/>
        <w:ind w:left="-284" w:right="-568"/>
        <w:jc w:val="both"/>
      </w:pPr>
      <w:r>
        <w:t>14.1 - O Contrato deverá ser executado fielmente pelas partes, de acordo com as cláusulas avençadas e as normas da Lei Federal nº 8.666/93 e alterações posteriores, respondendo cada uma pelas consequências de sua inexecução total ou parcial.</w:t>
      </w:r>
    </w:p>
    <w:p w:rsidR="00623AE3" w:rsidRDefault="00623AE3" w:rsidP="00623AE3">
      <w:pPr>
        <w:pStyle w:val="NormalArial"/>
        <w:spacing w:after="120"/>
        <w:ind w:left="-284" w:right="-568"/>
        <w:jc w:val="both"/>
      </w:pPr>
      <w:r>
        <w:t>14.2 -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3AE3" w:rsidRDefault="00623AE3" w:rsidP="00623AE3">
      <w:pPr>
        <w:pStyle w:val="NormalArial"/>
        <w:spacing w:after="120"/>
        <w:ind w:left="-284" w:right="-568"/>
        <w:jc w:val="both"/>
      </w:pPr>
      <w:r>
        <w:t xml:space="preserve">14.3 – A gestão do contrato decorrente deste termo caberá a Secretária Municipal de Saúde, designado formalmente pelo Gabinete do Prefeito – Ordenador de Despesa por ato de delegação de competência, que determinará o que for necessário para regularização de faltas ou defeitos, nos termos do art. 67 da Lei Federal nº 8.666/93. </w:t>
      </w:r>
    </w:p>
    <w:p w:rsidR="00623AE3" w:rsidRDefault="00623AE3" w:rsidP="00623AE3">
      <w:pPr>
        <w:pStyle w:val="NormalArial"/>
        <w:spacing w:after="120"/>
        <w:ind w:left="-284" w:right="-568"/>
        <w:jc w:val="both"/>
      </w:pPr>
      <w:r>
        <w:t>14.4 – A fiscalização deste termo será designada formalmente pel</w:t>
      </w:r>
      <w:r w:rsidR="00901F27">
        <w:t>a</w:t>
      </w:r>
      <w:r>
        <w:t xml:space="preserve"> Secret</w:t>
      </w:r>
      <w:r w:rsidR="00901F27">
        <w:t>á</w:t>
      </w:r>
      <w:r>
        <w:t xml:space="preserve">ria Municipal de Saúde, para, conjuntamente com o Gestor de Contrato, promover os acompanhamentos das execuções </w:t>
      </w:r>
      <w:r w:rsidR="00F00F02">
        <w:t>do fornecimento</w:t>
      </w:r>
      <w:r>
        <w:t xml:space="preserve"> e seus controles, bem como a aceitação conjunta para Ordenação de Despesa.</w:t>
      </w:r>
    </w:p>
    <w:p w:rsidR="00623AE3" w:rsidRDefault="00623AE3" w:rsidP="00623AE3">
      <w:pPr>
        <w:pStyle w:val="NormalArial"/>
        <w:spacing w:after="120"/>
        <w:ind w:left="-284" w:right="-568"/>
        <w:jc w:val="both"/>
      </w:pPr>
      <w:r>
        <w:t>14.5 – O Prefeito Municipal poderá substituir, em caso de ausência ou impedimento, por outros servidores, os gestores e fiscais de contrato.</w:t>
      </w:r>
    </w:p>
    <w:p w:rsidR="00623AE3" w:rsidRDefault="00623AE3" w:rsidP="00623AE3">
      <w:pPr>
        <w:pStyle w:val="NormalArial"/>
        <w:spacing w:after="120"/>
        <w:ind w:left="-284" w:right="-568"/>
        <w:jc w:val="both"/>
      </w:pPr>
      <w:r>
        <w:t>14.6 – Aos servidores designados para o acompanhamento e fiscalização do contrato, para os fins do item 14.4, incumbe:</w:t>
      </w:r>
    </w:p>
    <w:p w:rsidR="00623AE3" w:rsidRDefault="00623AE3" w:rsidP="00623AE3">
      <w:pPr>
        <w:pStyle w:val="NormalArial"/>
        <w:spacing w:after="120"/>
        <w:ind w:left="-284" w:right="-568"/>
        <w:jc w:val="both"/>
      </w:pPr>
      <w:r>
        <w:t xml:space="preserve">I - Verificar se </w:t>
      </w:r>
      <w:r w:rsidR="00F00F02">
        <w:t>o fornecimento</w:t>
      </w:r>
      <w:r>
        <w:t xml:space="preserve"> está sendo realizada em conformidade com o objeto da contratação; </w:t>
      </w:r>
    </w:p>
    <w:p w:rsidR="00623AE3" w:rsidRDefault="00623AE3" w:rsidP="00623AE3">
      <w:pPr>
        <w:pStyle w:val="NormalArial"/>
        <w:spacing w:after="120"/>
        <w:ind w:left="-284" w:right="-568"/>
        <w:jc w:val="both"/>
      </w:pPr>
      <w:r>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623AE3" w:rsidRDefault="00623AE3" w:rsidP="00623AE3">
      <w:pPr>
        <w:pStyle w:val="NormalArial"/>
        <w:spacing w:after="120"/>
        <w:ind w:left="-284" w:right="-568"/>
        <w:jc w:val="both"/>
      </w:pPr>
      <w:r>
        <w:lastRenderedPageBreak/>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623AE3" w:rsidRDefault="00623AE3" w:rsidP="00623AE3">
      <w:pPr>
        <w:pStyle w:val="NormalArial"/>
        <w:spacing w:after="120"/>
        <w:ind w:left="-284" w:right="-568"/>
        <w:jc w:val="both"/>
      </w:pPr>
      <w:r>
        <w:t>14.7 – 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rsidR="00623AE3" w:rsidRDefault="00623AE3" w:rsidP="00623AE3">
      <w:pPr>
        <w:pStyle w:val="NormalArial"/>
        <w:spacing w:after="120"/>
        <w:ind w:left="-284" w:right="-568"/>
        <w:jc w:val="both"/>
      </w:pPr>
      <w:r>
        <w:t xml:space="preserve">14.8 – 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623AE3" w:rsidRDefault="00623AE3" w:rsidP="00623AE3">
      <w:pPr>
        <w:pStyle w:val="NormalArial"/>
        <w:spacing w:after="120"/>
        <w:ind w:left="-284" w:right="-568"/>
        <w:jc w:val="both"/>
      </w:pPr>
      <w:r>
        <w:t>14.9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7C69A1" w:rsidRPr="00F70DD2" w:rsidRDefault="00623AE3" w:rsidP="00EF3447">
      <w:pPr>
        <w:pStyle w:val="NormalArial"/>
        <w:spacing w:after="120"/>
        <w:ind w:left="-284" w:right="-568"/>
        <w:jc w:val="both"/>
      </w:pPr>
      <w:r>
        <w:t xml:space="preserve">14.10 – 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t>co-rresponsabilidade</w:t>
      </w:r>
      <w:proofErr w:type="spellEnd"/>
      <w:r>
        <w:t xml:space="preserve"> da PMA-RJ ou de seus prepostos, devendo, ainda, a contratada, sem prejuízo das penalidades previstas, proceder ao ressarcimento imediato a PMA-RJ dos prejuízos apurados e imputados a falhas em suas atividades.</w:t>
      </w:r>
    </w:p>
    <w:p w:rsidR="00927EE6" w:rsidRDefault="004C4CB8" w:rsidP="004C4CB8">
      <w:pPr>
        <w:widowControl w:val="0"/>
        <w:tabs>
          <w:tab w:val="left" w:pos="3840"/>
        </w:tabs>
        <w:spacing w:after="0" w:line="240" w:lineRule="auto"/>
        <w:ind w:left="-284" w:right="-567"/>
        <w:rPr>
          <w:rFonts w:ascii="Times New Roman" w:hAnsi="Times New Roman"/>
          <w:b/>
          <w:bCs/>
          <w:sz w:val="24"/>
          <w:szCs w:val="24"/>
        </w:rPr>
      </w:pPr>
      <w:r>
        <w:rPr>
          <w:rFonts w:ascii="Times New Roman" w:hAnsi="Times New Roman"/>
          <w:b/>
          <w:bCs/>
          <w:sz w:val="24"/>
          <w:szCs w:val="24"/>
        </w:rPr>
        <w:tab/>
      </w:r>
    </w:p>
    <w:p w:rsidR="0068180C" w:rsidRDefault="0068180C" w:rsidP="005B1F13">
      <w:pPr>
        <w:widowControl w:val="0"/>
        <w:spacing w:after="0" w:line="240" w:lineRule="auto"/>
        <w:ind w:left="-284" w:right="-567"/>
        <w:jc w:val="center"/>
        <w:rPr>
          <w:rFonts w:ascii="Times New Roman" w:hAnsi="Times New Roman"/>
          <w:b/>
          <w:bCs/>
          <w:sz w:val="24"/>
          <w:szCs w:val="24"/>
        </w:rPr>
      </w:pPr>
    </w:p>
    <w:p w:rsidR="008B073E" w:rsidRDefault="008B073E" w:rsidP="005B1F13">
      <w:pPr>
        <w:widowControl w:val="0"/>
        <w:spacing w:after="0" w:line="240" w:lineRule="auto"/>
        <w:ind w:left="-284" w:right="-567"/>
        <w:jc w:val="center"/>
        <w:rPr>
          <w:rFonts w:ascii="Times New Roman" w:hAnsi="Times New Roman"/>
          <w:b/>
          <w:bCs/>
          <w:sz w:val="24"/>
          <w:szCs w:val="24"/>
        </w:rPr>
      </w:pPr>
    </w:p>
    <w:p w:rsidR="005B1F13" w:rsidRDefault="005B1F13" w:rsidP="005B1F13">
      <w:pPr>
        <w:widowControl w:val="0"/>
        <w:spacing w:after="0" w:line="240" w:lineRule="auto"/>
        <w:ind w:left="-284" w:right="-567"/>
        <w:jc w:val="center"/>
        <w:rPr>
          <w:rFonts w:ascii="Times New Roman" w:hAnsi="Times New Roman"/>
          <w:b/>
          <w:bCs/>
          <w:sz w:val="24"/>
          <w:szCs w:val="24"/>
        </w:rPr>
      </w:pPr>
      <w:r>
        <w:rPr>
          <w:rFonts w:ascii="Times New Roman" w:hAnsi="Times New Roman"/>
          <w:b/>
          <w:bCs/>
          <w:sz w:val="24"/>
          <w:szCs w:val="24"/>
        </w:rPr>
        <w:t>PAULO SÉRGIO BRANDÃO BAIRRAL JÚNIOR</w:t>
      </w:r>
    </w:p>
    <w:p w:rsidR="008B0458" w:rsidRPr="007348E6" w:rsidRDefault="005B1F13" w:rsidP="00C215EE">
      <w:pPr>
        <w:widowControl w:val="0"/>
        <w:spacing w:after="0" w:line="240" w:lineRule="auto"/>
        <w:ind w:left="-284" w:right="-567"/>
        <w:jc w:val="center"/>
        <w:rPr>
          <w:rFonts w:ascii="Times New Roman" w:hAnsi="Times New Roman"/>
          <w:sz w:val="24"/>
          <w:szCs w:val="24"/>
        </w:rPr>
      </w:pPr>
      <w:r>
        <w:rPr>
          <w:rFonts w:ascii="Times New Roman" w:hAnsi="Times New Roman"/>
          <w:b/>
          <w:bCs/>
          <w:sz w:val="24"/>
          <w:szCs w:val="24"/>
        </w:rPr>
        <w:t xml:space="preserve"> Presidente do Fundo Municipal de Saúde</w:t>
      </w:r>
      <w:r w:rsidR="00FE728B" w:rsidRPr="001B6048">
        <w:rPr>
          <w:rFonts w:ascii="Times New Roman" w:hAnsi="Times New Roman"/>
          <w:b/>
          <w:snapToGrid w:val="0"/>
          <w:sz w:val="24"/>
          <w:szCs w:val="24"/>
        </w:rPr>
        <w:t xml:space="preserve">    </w:t>
      </w:r>
    </w:p>
    <w:sectPr w:rsidR="008B0458" w:rsidRPr="007348E6" w:rsidSect="00AE5755">
      <w:headerReference w:type="default" r:id="rId7"/>
      <w:footerReference w:type="default" r:id="rId8"/>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4D" w:rsidRDefault="00AD6D4D" w:rsidP="00C9317F">
      <w:pPr>
        <w:spacing w:after="0" w:line="240" w:lineRule="auto"/>
      </w:pPr>
      <w:r>
        <w:separator/>
      </w:r>
    </w:p>
  </w:endnote>
  <w:endnote w:type="continuationSeparator" w:id="0">
    <w:p w:rsidR="00AD6D4D" w:rsidRDefault="00AD6D4D"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B9" w:rsidRPr="000270BE" w:rsidRDefault="005828B9"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5828B9" w:rsidRPr="000270BE" w:rsidRDefault="005828B9"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4D" w:rsidRDefault="00AD6D4D" w:rsidP="00C9317F">
      <w:pPr>
        <w:spacing w:after="0" w:line="240" w:lineRule="auto"/>
      </w:pPr>
      <w:r>
        <w:separator/>
      </w:r>
    </w:p>
  </w:footnote>
  <w:footnote w:type="continuationSeparator" w:id="0">
    <w:p w:rsidR="00AD6D4D" w:rsidRDefault="00AD6D4D"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B9" w:rsidRPr="00B153EC" w:rsidRDefault="005828B9"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5828B9" w:rsidRDefault="005828B9"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5828B9" w:rsidRDefault="005828B9" w:rsidP="00C9317F">
    <w:pPr>
      <w:pStyle w:val="Ttulo"/>
      <w:spacing w:before="0" w:after="0"/>
      <w:rPr>
        <w:rFonts w:ascii="Times New Roman" w:hAnsi="Times New Roman"/>
        <w:szCs w:val="24"/>
      </w:rPr>
    </w:pPr>
    <w:r>
      <w:rPr>
        <w:rFonts w:ascii="Times New Roman" w:hAnsi="Times New Roman"/>
        <w:szCs w:val="24"/>
      </w:rPr>
      <w:t>FUNDO MUNICIPAL DE SAUDE</w:t>
    </w:r>
  </w:p>
  <w:p w:rsidR="005828B9" w:rsidRDefault="00582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860D2"/>
    <w:multiLevelType w:val="multilevel"/>
    <w:tmpl w:val="3BF0C940"/>
    <w:lvl w:ilvl="0">
      <w:start w:val="1"/>
      <w:numFmt w:val="decimal"/>
      <w:lvlText w:val="%1"/>
      <w:lvlJc w:val="left"/>
      <w:pPr>
        <w:ind w:left="420" w:hanging="420"/>
      </w:pPr>
      <w:rPr>
        <w:rFonts w:hint="default"/>
        <w:b w:val="0"/>
      </w:rPr>
    </w:lvl>
    <w:lvl w:ilvl="1">
      <w:start w:val="1"/>
      <w:numFmt w:val="decimal"/>
      <w:lvlText w:val="%1.%2"/>
      <w:lvlJc w:val="left"/>
      <w:pPr>
        <w:ind w:left="136" w:hanging="42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17F"/>
    <w:rsid w:val="00002878"/>
    <w:rsid w:val="00011786"/>
    <w:rsid w:val="00057D82"/>
    <w:rsid w:val="00073AA7"/>
    <w:rsid w:val="00084BC5"/>
    <w:rsid w:val="000A50DD"/>
    <w:rsid w:val="000D264A"/>
    <w:rsid w:val="000E01A4"/>
    <w:rsid w:val="000E7FFC"/>
    <w:rsid w:val="000F078B"/>
    <w:rsid w:val="0010469A"/>
    <w:rsid w:val="00111B96"/>
    <w:rsid w:val="001427FD"/>
    <w:rsid w:val="00143ADB"/>
    <w:rsid w:val="001615BE"/>
    <w:rsid w:val="00166807"/>
    <w:rsid w:val="00172827"/>
    <w:rsid w:val="00175616"/>
    <w:rsid w:val="001967A3"/>
    <w:rsid w:val="0019693B"/>
    <w:rsid w:val="00197B1C"/>
    <w:rsid w:val="001B6E2C"/>
    <w:rsid w:val="001C5C7E"/>
    <w:rsid w:val="001D06C2"/>
    <w:rsid w:val="001D2FEA"/>
    <w:rsid w:val="001E6A0C"/>
    <w:rsid w:val="00200967"/>
    <w:rsid w:val="0022132D"/>
    <w:rsid w:val="00237578"/>
    <w:rsid w:val="002550B2"/>
    <w:rsid w:val="00260A49"/>
    <w:rsid w:val="00262B17"/>
    <w:rsid w:val="002706EC"/>
    <w:rsid w:val="00282F22"/>
    <w:rsid w:val="00285706"/>
    <w:rsid w:val="00291D82"/>
    <w:rsid w:val="002A6C5A"/>
    <w:rsid w:val="002B0A48"/>
    <w:rsid w:val="002B3E7D"/>
    <w:rsid w:val="002C0445"/>
    <w:rsid w:val="002D5DAF"/>
    <w:rsid w:val="002F3965"/>
    <w:rsid w:val="00300919"/>
    <w:rsid w:val="0031528C"/>
    <w:rsid w:val="003175F2"/>
    <w:rsid w:val="00321FEB"/>
    <w:rsid w:val="00332D82"/>
    <w:rsid w:val="00334F24"/>
    <w:rsid w:val="00336F58"/>
    <w:rsid w:val="00345413"/>
    <w:rsid w:val="00362E48"/>
    <w:rsid w:val="0036702A"/>
    <w:rsid w:val="003A25B1"/>
    <w:rsid w:val="003A2B20"/>
    <w:rsid w:val="003C16E5"/>
    <w:rsid w:val="003E67D2"/>
    <w:rsid w:val="003F62B0"/>
    <w:rsid w:val="004129EE"/>
    <w:rsid w:val="00441E02"/>
    <w:rsid w:val="00444C31"/>
    <w:rsid w:val="00466701"/>
    <w:rsid w:val="00473E59"/>
    <w:rsid w:val="004848F5"/>
    <w:rsid w:val="00496628"/>
    <w:rsid w:val="00496EB3"/>
    <w:rsid w:val="004C4CB8"/>
    <w:rsid w:val="0050304F"/>
    <w:rsid w:val="00510C3B"/>
    <w:rsid w:val="005221AF"/>
    <w:rsid w:val="005275CE"/>
    <w:rsid w:val="005705E9"/>
    <w:rsid w:val="00580CB2"/>
    <w:rsid w:val="005828B9"/>
    <w:rsid w:val="00590DF8"/>
    <w:rsid w:val="00595331"/>
    <w:rsid w:val="005A2AA4"/>
    <w:rsid w:val="005B1F13"/>
    <w:rsid w:val="005E0C83"/>
    <w:rsid w:val="00606480"/>
    <w:rsid w:val="006229CA"/>
    <w:rsid w:val="00623AE3"/>
    <w:rsid w:val="00643D4B"/>
    <w:rsid w:val="00647666"/>
    <w:rsid w:val="00664603"/>
    <w:rsid w:val="006777F5"/>
    <w:rsid w:val="0068180C"/>
    <w:rsid w:val="006B78FA"/>
    <w:rsid w:val="006C00C6"/>
    <w:rsid w:val="006D5BF4"/>
    <w:rsid w:val="006D5D22"/>
    <w:rsid w:val="006F1BFA"/>
    <w:rsid w:val="0070301E"/>
    <w:rsid w:val="00716E66"/>
    <w:rsid w:val="0072264D"/>
    <w:rsid w:val="00722A05"/>
    <w:rsid w:val="00723041"/>
    <w:rsid w:val="00724915"/>
    <w:rsid w:val="007348E6"/>
    <w:rsid w:val="0073580A"/>
    <w:rsid w:val="007363CA"/>
    <w:rsid w:val="00755C1B"/>
    <w:rsid w:val="00757024"/>
    <w:rsid w:val="00760EB4"/>
    <w:rsid w:val="00785799"/>
    <w:rsid w:val="007930B8"/>
    <w:rsid w:val="007A0B37"/>
    <w:rsid w:val="007C1F7B"/>
    <w:rsid w:val="007C2A54"/>
    <w:rsid w:val="007C69A1"/>
    <w:rsid w:val="007D20EA"/>
    <w:rsid w:val="00803D44"/>
    <w:rsid w:val="00811D55"/>
    <w:rsid w:val="00814652"/>
    <w:rsid w:val="00835FD3"/>
    <w:rsid w:val="008413C0"/>
    <w:rsid w:val="00846A71"/>
    <w:rsid w:val="00855980"/>
    <w:rsid w:val="00856A3C"/>
    <w:rsid w:val="008609E6"/>
    <w:rsid w:val="0087214E"/>
    <w:rsid w:val="00874E67"/>
    <w:rsid w:val="0088073A"/>
    <w:rsid w:val="008830D3"/>
    <w:rsid w:val="008853DE"/>
    <w:rsid w:val="00896921"/>
    <w:rsid w:val="008A49F6"/>
    <w:rsid w:val="008B0458"/>
    <w:rsid w:val="008B073E"/>
    <w:rsid w:val="008B1BEC"/>
    <w:rsid w:val="008B3D88"/>
    <w:rsid w:val="008C35C4"/>
    <w:rsid w:val="008D40A1"/>
    <w:rsid w:val="008E6909"/>
    <w:rsid w:val="00901F27"/>
    <w:rsid w:val="009070A8"/>
    <w:rsid w:val="00912455"/>
    <w:rsid w:val="00924BF3"/>
    <w:rsid w:val="00927EE6"/>
    <w:rsid w:val="0093705E"/>
    <w:rsid w:val="00941340"/>
    <w:rsid w:val="00976602"/>
    <w:rsid w:val="009812D5"/>
    <w:rsid w:val="00991B5E"/>
    <w:rsid w:val="009A2FA1"/>
    <w:rsid w:val="009A369E"/>
    <w:rsid w:val="009A7CC9"/>
    <w:rsid w:val="009B6BD6"/>
    <w:rsid w:val="009D15C0"/>
    <w:rsid w:val="009D6379"/>
    <w:rsid w:val="009F0F21"/>
    <w:rsid w:val="009F6DA4"/>
    <w:rsid w:val="00A00F1A"/>
    <w:rsid w:val="00A16CE2"/>
    <w:rsid w:val="00A23C30"/>
    <w:rsid w:val="00A2579F"/>
    <w:rsid w:val="00A473C7"/>
    <w:rsid w:val="00AC738E"/>
    <w:rsid w:val="00AD6D4D"/>
    <w:rsid w:val="00AE4723"/>
    <w:rsid w:val="00AE5755"/>
    <w:rsid w:val="00B11B23"/>
    <w:rsid w:val="00B201AE"/>
    <w:rsid w:val="00B20BE5"/>
    <w:rsid w:val="00B3198E"/>
    <w:rsid w:val="00B45093"/>
    <w:rsid w:val="00B50888"/>
    <w:rsid w:val="00B517E9"/>
    <w:rsid w:val="00B6095E"/>
    <w:rsid w:val="00B62570"/>
    <w:rsid w:val="00B63FA4"/>
    <w:rsid w:val="00B87249"/>
    <w:rsid w:val="00BA0788"/>
    <w:rsid w:val="00BB5106"/>
    <w:rsid w:val="00BD3052"/>
    <w:rsid w:val="00BE1861"/>
    <w:rsid w:val="00C21584"/>
    <w:rsid w:val="00C215EE"/>
    <w:rsid w:val="00C5166A"/>
    <w:rsid w:val="00C71F89"/>
    <w:rsid w:val="00C73235"/>
    <w:rsid w:val="00C82859"/>
    <w:rsid w:val="00C9317F"/>
    <w:rsid w:val="00C97462"/>
    <w:rsid w:val="00CA38E2"/>
    <w:rsid w:val="00CA7229"/>
    <w:rsid w:val="00CB00CA"/>
    <w:rsid w:val="00CC580A"/>
    <w:rsid w:val="00CD59F1"/>
    <w:rsid w:val="00CE4691"/>
    <w:rsid w:val="00CF773A"/>
    <w:rsid w:val="00D003F5"/>
    <w:rsid w:val="00D2083E"/>
    <w:rsid w:val="00D6311C"/>
    <w:rsid w:val="00D811FF"/>
    <w:rsid w:val="00D8530A"/>
    <w:rsid w:val="00D95AA0"/>
    <w:rsid w:val="00D95BAC"/>
    <w:rsid w:val="00DA61C7"/>
    <w:rsid w:val="00DB228B"/>
    <w:rsid w:val="00DC388E"/>
    <w:rsid w:val="00DD1418"/>
    <w:rsid w:val="00DD4EC6"/>
    <w:rsid w:val="00DD5DB6"/>
    <w:rsid w:val="00DD607B"/>
    <w:rsid w:val="00E44E74"/>
    <w:rsid w:val="00E45CBC"/>
    <w:rsid w:val="00E5588E"/>
    <w:rsid w:val="00E562D3"/>
    <w:rsid w:val="00E62855"/>
    <w:rsid w:val="00E7111A"/>
    <w:rsid w:val="00E71908"/>
    <w:rsid w:val="00EA0B3A"/>
    <w:rsid w:val="00EA0C48"/>
    <w:rsid w:val="00EB1A1D"/>
    <w:rsid w:val="00EC5419"/>
    <w:rsid w:val="00ED4985"/>
    <w:rsid w:val="00EE3CBE"/>
    <w:rsid w:val="00EE5353"/>
    <w:rsid w:val="00EF3447"/>
    <w:rsid w:val="00EF4870"/>
    <w:rsid w:val="00F00F02"/>
    <w:rsid w:val="00F12063"/>
    <w:rsid w:val="00F12C3D"/>
    <w:rsid w:val="00F21959"/>
    <w:rsid w:val="00F24A09"/>
    <w:rsid w:val="00F36FF0"/>
    <w:rsid w:val="00F42694"/>
    <w:rsid w:val="00F54D93"/>
    <w:rsid w:val="00F62787"/>
    <w:rsid w:val="00F65474"/>
    <w:rsid w:val="00F84A89"/>
    <w:rsid w:val="00FB32EE"/>
    <w:rsid w:val="00FB6B46"/>
    <w:rsid w:val="00FC4A22"/>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6D8EE-F409-49BB-90FF-A7B90244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western">
    <w:name w:val="western"/>
    <w:basedOn w:val="Normal"/>
    <w:rsid w:val="00855980"/>
    <w:pPr>
      <w:spacing w:before="100" w:beforeAutospacing="1" w:after="100" w:afterAutospacing="1" w:line="240" w:lineRule="auto"/>
    </w:pPr>
    <w:rPr>
      <w:rFonts w:ascii="Times New Roman" w:hAnsi="Times New Roman"/>
      <w:sz w:val="24"/>
      <w:szCs w:val="24"/>
    </w:rPr>
  </w:style>
  <w:style w:type="paragraph" w:customStyle="1" w:styleId="EMPTYCELLSTYLE">
    <w:name w:val="EMPTY_CELL_STYLE"/>
    <w:basedOn w:val="SAPITUR"/>
    <w:qFormat/>
    <w:rsid w:val="007C1F7B"/>
    <w:rPr>
      <w:sz w:val="2"/>
    </w:rPr>
  </w:style>
  <w:style w:type="paragraph" w:customStyle="1" w:styleId="SUB-ITEM">
    <w:name w:val="SUB-ITEM"/>
    <w:basedOn w:val="Normal"/>
    <w:rsid w:val="00E5588E"/>
    <w:pPr>
      <w:spacing w:before="1" w:after="1" w:line="240" w:lineRule="auto"/>
      <w:ind w:right="1134" w:firstLine="1418"/>
      <w:jc w:val="both"/>
    </w:pPr>
    <w:rPr>
      <w:rFonts w:ascii="Times New Roman" w:hAnsi="Times New Roman"/>
      <w:sz w:val="28"/>
      <w:szCs w:val="20"/>
    </w:rPr>
  </w:style>
  <w:style w:type="paragraph" w:customStyle="1" w:styleId="Default">
    <w:name w:val="Default"/>
    <w:rsid w:val="005828B9"/>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496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2398">
      <w:bodyDiv w:val="1"/>
      <w:marLeft w:val="0"/>
      <w:marRight w:val="0"/>
      <w:marTop w:val="0"/>
      <w:marBottom w:val="0"/>
      <w:divBdr>
        <w:top w:val="none" w:sz="0" w:space="0" w:color="auto"/>
        <w:left w:val="none" w:sz="0" w:space="0" w:color="auto"/>
        <w:bottom w:val="none" w:sz="0" w:space="0" w:color="auto"/>
        <w:right w:val="none" w:sz="0" w:space="0" w:color="auto"/>
      </w:divBdr>
    </w:div>
    <w:div w:id="216353971">
      <w:bodyDiv w:val="1"/>
      <w:marLeft w:val="0"/>
      <w:marRight w:val="0"/>
      <w:marTop w:val="0"/>
      <w:marBottom w:val="0"/>
      <w:divBdr>
        <w:top w:val="none" w:sz="0" w:space="0" w:color="auto"/>
        <w:left w:val="none" w:sz="0" w:space="0" w:color="auto"/>
        <w:bottom w:val="none" w:sz="0" w:space="0" w:color="auto"/>
        <w:right w:val="none" w:sz="0" w:space="0" w:color="auto"/>
      </w:divBdr>
    </w:div>
    <w:div w:id="220950427">
      <w:bodyDiv w:val="1"/>
      <w:marLeft w:val="0"/>
      <w:marRight w:val="0"/>
      <w:marTop w:val="0"/>
      <w:marBottom w:val="0"/>
      <w:divBdr>
        <w:top w:val="none" w:sz="0" w:space="0" w:color="auto"/>
        <w:left w:val="none" w:sz="0" w:space="0" w:color="auto"/>
        <w:bottom w:val="none" w:sz="0" w:space="0" w:color="auto"/>
        <w:right w:val="none" w:sz="0" w:space="0" w:color="auto"/>
      </w:divBdr>
    </w:div>
    <w:div w:id="455368277">
      <w:bodyDiv w:val="1"/>
      <w:marLeft w:val="0"/>
      <w:marRight w:val="0"/>
      <w:marTop w:val="0"/>
      <w:marBottom w:val="0"/>
      <w:divBdr>
        <w:top w:val="none" w:sz="0" w:space="0" w:color="auto"/>
        <w:left w:val="none" w:sz="0" w:space="0" w:color="auto"/>
        <w:bottom w:val="none" w:sz="0" w:space="0" w:color="auto"/>
        <w:right w:val="none" w:sz="0" w:space="0" w:color="auto"/>
      </w:divBdr>
    </w:div>
    <w:div w:id="668756248">
      <w:bodyDiv w:val="1"/>
      <w:marLeft w:val="0"/>
      <w:marRight w:val="0"/>
      <w:marTop w:val="0"/>
      <w:marBottom w:val="0"/>
      <w:divBdr>
        <w:top w:val="none" w:sz="0" w:space="0" w:color="auto"/>
        <w:left w:val="none" w:sz="0" w:space="0" w:color="auto"/>
        <w:bottom w:val="none" w:sz="0" w:space="0" w:color="auto"/>
        <w:right w:val="none" w:sz="0" w:space="0" w:color="auto"/>
      </w:divBdr>
    </w:div>
    <w:div w:id="765804085">
      <w:bodyDiv w:val="1"/>
      <w:marLeft w:val="0"/>
      <w:marRight w:val="0"/>
      <w:marTop w:val="0"/>
      <w:marBottom w:val="0"/>
      <w:divBdr>
        <w:top w:val="none" w:sz="0" w:space="0" w:color="auto"/>
        <w:left w:val="none" w:sz="0" w:space="0" w:color="auto"/>
        <w:bottom w:val="none" w:sz="0" w:space="0" w:color="auto"/>
        <w:right w:val="none" w:sz="0" w:space="0" w:color="auto"/>
      </w:divBdr>
    </w:div>
    <w:div w:id="776489399">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918444400">
      <w:bodyDiv w:val="1"/>
      <w:marLeft w:val="0"/>
      <w:marRight w:val="0"/>
      <w:marTop w:val="0"/>
      <w:marBottom w:val="0"/>
      <w:divBdr>
        <w:top w:val="none" w:sz="0" w:space="0" w:color="auto"/>
        <w:left w:val="none" w:sz="0" w:space="0" w:color="auto"/>
        <w:bottom w:val="none" w:sz="0" w:space="0" w:color="auto"/>
        <w:right w:val="none" w:sz="0" w:space="0" w:color="auto"/>
      </w:divBdr>
    </w:div>
    <w:div w:id="924724727">
      <w:bodyDiv w:val="1"/>
      <w:marLeft w:val="0"/>
      <w:marRight w:val="0"/>
      <w:marTop w:val="0"/>
      <w:marBottom w:val="0"/>
      <w:divBdr>
        <w:top w:val="none" w:sz="0" w:space="0" w:color="auto"/>
        <w:left w:val="none" w:sz="0" w:space="0" w:color="auto"/>
        <w:bottom w:val="none" w:sz="0" w:space="0" w:color="auto"/>
        <w:right w:val="none" w:sz="0" w:space="0" w:color="auto"/>
      </w:divBdr>
    </w:div>
    <w:div w:id="1130704852">
      <w:bodyDiv w:val="1"/>
      <w:marLeft w:val="0"/>
      <w:marRight w:val="0"/>
      <w:marTop w:val="0"/>
      <w:marBottom w:val="0"/>
      <w:divBdr>
        <w:top w:val="none" w:sz="0" w:space="0" w:color="auto"/>
        <w:left w:val="none" w:sz="0" w:space="0" w:color="auto"/>
        <w:bottom w:val="none" w:sz="0" w:space="0" w:color="auto"/>
        <w:right w:val="none" w:sz="0" w:space="0" w:color="auto"/>
      </w:divBdr>
    </w:div>
    <w:div w:id="1131750694">
      <w:bodyDiv w:val="1"/>
      <w:marLeft w:val="0"/>
      <w:marRight w:val="0"/>
      <w:marTop w:val="0"/>
      <w:marBottom w:val="0"/>
      <w:divBdr>
        <w:top w:val="none" w:sz="0" w:space="0" w:color="auto"/>
        <w:left w:val="none" w:sz="0" w:space="0" w:color="auto"/>
        <w:bottom w:val="none" w:sz="0" w:space="0" w:color="auto"/>
        <w:right w:val="none" w:sz="0" w:space="0" w:color="auto"/>
      </w:divBdr>
    </w:div>
    <w:div w:id="1150904180">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55825844">
      <w:bodyDiv w:val="1"/>
      <w:marLeft w:val="0"/>
      <w:marRight w:val="0"/>
      <w:marTop w:val="0"/>
      <w:marBottom w:val="0"/>
      <w:divBdr>
        <w:top w:val="none" w:sz="0" w:space="0" w:color="auto"/>
        <w:left w:val="none" w:sz="0" w:space="0" w:color="auto"/>
        <w:bottom w:val="none" w:sz="0" w:space="0" w:color="auto"/>
        <w:right w:val="none" w:sz="0" w:space="0" w:color="auto"/>
      </w:divBdr>
    </w:div>
    <w:div w:id="145929829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544753342">
      <w:bodyDiv w:val="1"/>
      <w:marLeft w:val="0"/>
      <w:marRight w:val="0"/>
      <w:marTop w:val="0"/>
      <w:marBottom w:val="0"/>
      <w:divBdr>
        <w:top w:val="none" w:sz="0" w:space="0" w:color="auto"/>
        <w:left w:val="none" w:sz="0" w:space="0" w:color="auto"/>
        <w:bottom w:val="none" w:sz="0" w:space="0" w:color="auto"/>
        <w:right w:val="none" w:sz="0" w:space="0" w:color="auto"/>
      </w:divBdr>
    </w:div>
    <w:div w:id="1572883756">
      <w:bodyDiv w:val="1"/>
      <w:marLeft w:val="0"/>
      <w:marRight w:val="0"/>
      <w:marTop w:val="0"/>
      <w:marBottom w:val="0"/>
      <w:divBdr>
        <w:top w:val="none" w:sz="0" w:space="0" w:color="auto"/>
        <w:left w:val="none" w:sz="0" w:space="0" w:color="auto"/>
        <w:bottom w:val="none" w:sz="0" w:space="0" w:color="auto"/>
        <w:right w:val="none" w:sz="0" w:space="0" w:color="auto"/>
      </w:divBdr>
    </w:div>
    <w:div w:id="1641839069">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07759245">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1984192339">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 w:id="2092892414">
      <w:bodyDiv w:val="1"/>
      <w:marLeft w:val="0"/>
      <w:marRight w:val="0"/>
      <w:marTop w:val="0"/>
      <w:marBottom w:val="0"/>
      <w:divBdr>
        <w:top w:val="none" w:sz="0" w:space="0" w:color="auto"/>
        <w:left w:val="none" w:sz="0" w:space="0" w:color="auto"/>
        <w:bottom w:val="none" w:sz="0" w:space="0" w:color="auto"/>
        <w:right w:val="none" w:sz="0" w:space="0" w:color="auto"/>
      </w:divBdr>
    </w:div>
    <w:div w:id="21416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10</Pages>
  <Words>3975</Words>
  <Characters>21469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174</cp:revision>
  <cp:lastPrinted>2019-05-21T19:49:00Z</cp:lastPrinted>
  <dcterms:created xsi:type="dcterms:W3CDTF">2019-02-04T13:11:00Z</dcterms:created>
  <dcterms:modified xsi:type="dcterms:W3CDTF">2021-12-01T18:20:00Z</dcterms:modified>
</cp:coreProperties>
</file>